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7D5AF4" w:rsidRDefault="004E7E83" w:rsidP="003B5E51">
      <w:pPr>
        <w:ind w:left="2127" w:hanging="2127"/>
        <w:rPr>
          <w:b/>
          <w:lang w:val="en-US"/>
        </w:rPr>
      </w:pPr>
      <w:r w:rsidRPr="007D5AF4">
        <w:rPr>
          <w:b/>
          <w:lang w:val="en-US"/>
        </w:rPr>
        <w:t>Source:</w:t>
      </w:r>
      <w:r w:rsidRPr="007D5AF4">
        <w:rPr>
          <w:b/>
          <w:lang w:val="en-US"/>
        </w:rPr>
        <w:tab/>
      </w:r>
      <w:r w:rsidR="00DA2F95">
        <w:rPr>
          <w:b/>
          <w:lang w:val="en-US"/>
        </w:rPr>
        <w:t>TPS</w:t>
      </w:r>
    </w:p>
    <w:p w:rsidR="004E7E83" w:rsidRPr="00B40666" w:rsidRDefault="004E7E83" w:rsidP="00B40666">
      <w:pPr>
        <w:ind w:left="2160" w:hanging="2160"/>
        <w:rPr>
          <w:b/>
          <w:lang w:val="en-US"/>
        </w:rPr>
      </w:pPr>
      <w:r w:rsidRPr="00B40666">
        <w:rPr>
          <w:b/>
          <w:lang w:val="en-US"/>
        </w:rPr>
        <w:t>Title:</w:t>
      </w:r>
      <w:r w:rsidRPr="00B40666">
        <w:rPr>
          <w:b/>
          <w:lang w:val="en-US"/>
        </w:rPr>
        <w:tab/>
      </w:r>
      <w:r w:rsidR="00DA2F95" w:rsidRPr="00B40666">
        <w:rPr>
          <w:b/>
          <w:lang w:val="en-US"/>
        </w:rPr>
        <w:t>Telepresence</w:t>
      </w:r>
      <w:r w:rsidR="000D5CF9" w:rsidRPr="00B40666">
        <w:rPr>
          <w:b/>
          <w:lang w:val="en-US"/>
        </w:rPr>
        <w:t xml:space="preserve"> use case</w:t>
      </w:r>
      <w:r w:rsidR="0017722B" w:rsidRPr="00B40666">
        <w:rPr>
          <w:b/>
          <w:lang w:val="en-US"/>
        </w:rPr>
        <w:t xml:space="preserve"> for the Living Document to study LI solutions for Mobile Cloud Services.  </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 and decision</w:t>
      </w:r>
    </w:p>
    <w:p w:rsidR="004E7E83" w:rsidRPr="007D5AF4" w:rsidRDefault="004E7E83" w:rsidP="0007194F">
      <w:pPr>
        <w:ind w:left="2127" w:hanging="2127"/>
        <w:rPr>
          <w:b/>
          <w:lang w:val="en-US"/>
        </w:rPr>
      </w:pPr>
      <w:r w:rsidRPr="007D5AF4">
        <w:rPr>
          <w:b/>
          <w:lang w:val="en-US"/>
        </w:rPr>
        <w:t>Agenda Item:</w:t>
      </w:r>
      <w:r w:rsidRPr="007D5AF4">
        <w:rPr>
          <w:b/>
          <w:lang w:val="en-US"/>
        </w:rPr>
        <w:tab/>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r>
      <w:r w:rsidR="00DA2F95">
        <w:rPr>
          <w:b/>
          <w:lang w:val="en-US"/>
        </w:rPr>
        <w:t>Cloud LI Living Document</w:t>
      </w:r>
    </w:p>
    <w:p w:rsidR="004E7E83" w:rsidRPr="00B40666" w:rsidRDefault="004E7E83" w:rsidP="002B138D">
      <w:pPr>
        <w:pStyle w:val="Heading2"/>
        <w:numPr>
          <w:ilvl w:val="0"/>
          <w:numId w:val="24"/>
        </w:numPr>
        <w:rPr>
          <w:lang w:eastAsia="ja-JP"/>
        </w:rPr>
      </w:pPr>
      <w:r w:rsidRPr="00B40666">
        <w:rPr>
          <w:rStyle w:val="Strong"/>
        </w:rPr>
        <w:t>Introduction</w:t>
      </w:r>
    </w:p>
    <w:p w:rsidR="00C06AE3" w:rsidRPr="00B40666" w:rsidRDefault="00D81E8E" w:rsidP="00D81E8E">
      <w:pPr>
        <w:pStyle w:val="ListParagraph"/>
        <w:rPr>
          <w:lang w:val="en-US"/>
        </w:rPr>
      </w:pPr>
      <w:bookmarkStart w:id="0" w:name="_Toc227640903"/>
      <w:bookmarkStart w:id="1" w:name="_Toc227641308"/>
      <w:r w:rsidRPr="00B40666">
        <w:rPr>
          <w:lang w:val="en-US"/>
        </w:rPr>
        <w:t xml:space="preserve">This contribution proposes </w:t>
      </w:r>
      <w:r w:rsidR="0001796F">
        <w:rPr>
          <w:lang w:val="en-US"/>
        </w:rPr>
        <w:t>two</w:t>
      </w:r>
      <w:r w:rsidR="00C06AE3" w:rsidRPr="00B40666">
        <w:rPr>
          <w:lang w:val="en-US"/>
        </w:rPr>
        <w:t xml:space="preserve"> </w:t>
      </w:r>
      <w:r w:rsidR="00DA2F95" w:rsidRPr="00B40666">
        <w:rPr>
          <w:lang w:val="en-US"/>
        </w:rPr>
        <w:t>Telepresence</w:t>
      </w:r>
      <w:r w:rsidR="000D5CF9" w:rsidRPr="00B40666">
        <w:rPr>
          <w:lang w:val="en-US"/>
        </w:rPr>
        <w:t xml:space="preserve"> use case</w:t>
      </w:r>
      <w:r w:rsidR="00C06AE3" w:rsidRPr="00B40666">
        <w:rPr>
          <w:lang w:val="en-US"/>
        </w:rPr>
        <w:t>s</w:t>
      </w:r>
      <w:r w:rsidR="00B40666" w:rsidRPr="00B40666">
        <w:rPr>
          <w:lang w:val="en-US"/>
        </w:rPr>
        <w:t xml:space="preserve"> </w:t>
      </w:r>
      <w:r w:rsidR="00B40666">
        <w:rPr>
          <w:lang w:val="en-US"/>
        </w:rPr>
        <w:t xml:space="preserve">for addition </w:t>
      </w:r>
      <w:r w:rsidR="00C06AE3" w:rsidRPr="00B40666">
        <w:rPr>
          <w:lang w:val="en-US"/>
        </w:rPr>
        <w:t xml:space="preserve">to the </w:t>
      </w:r>
      <w:r w:rsidR="00C06AE3" w:rsidRPr="00B40666">
        <w:rPr>
          <w:rFonts w:cs="Arial"/>
        </w:rPr>
        <w:t>Living Document to study LI solutions for Mobile Cloud Services</w:t>
      </w:r>
      <w:r w:rsidR="00C06AE3" w:rsidRPr="00B40666">
        <w:rPr>
          <w:lang w:val="en-US"/>
        </w:rPr>
        <w:t xml:space="preserve">. </w:t>
      </w:r>
    </w:p>
    <w:p w:rsidR="00D81E8E" w:rsidRPr="00B40666" w:rsidRDefault="00B40666" w:rsidP="00B40666">
      <w:pPr>
        <w:pStyle w:val="Heading2"/>
        <w:numPr>
          <w:ilvl w:val="0"/>
          <w:numId w:val="24"/>
        </w:numPr>
        <w:rPr>
          <w:rStyle w:val="Strong"/>
        </w:rPr>
      </w:pPr>
      <w:r w:rsidRPr="00B40666">
        <w:rPr>
          <w:rStyle w:val="Strong"/>
        </w:rPr>
        <w:t>Background</w:t>
      </w:r>
    </w:p>
    <w:p w:rsidR="00B40666" w:rsidRDefault="00B40666" w:rsidP="00B40666">
      <w:pPr>
        <w:pStyle w:val="ListParagraph"/>
        <w:rPr>
          <w:lang w:val="en-US"/>
        </w:rPr>
      </w:pPr>
      <w:r w:rsidRPr="00B40666">
        <w:rPr>
          <w:lang w:val="en-US"/>
        </w:rPr>
        <w:t>Telepresence is marketed as the next generation video teleconferencing service, which provides a level of realism, using high resolution video (e.g., 1080p) synchronized seamless with true fidelity sound over a high quality of service (e.g., little to no delay, delay variation/jitter, and packet loss) connection.</w:t>
      </w:r>
      <w:r>
        <w:rPr>
          <w:lang w:val="en-US"/>
        </w:rPr>
        <w:t xml:space="preserve">  ATIS’s Cloud Services Forum (CSF) is working on a </w:t>
      </w:r>
      <w:r w:rsidRPr="00B40666">
        <w:rPr>
          <w:i/>
          <w:lang w:val="en-US"/>
        </w:rPr>
        <w:t>Draft Technical Report on Cloud Framework for Telepresence Services</w:t>
      </w:r>
      <w:r>
        <w:rPr>
          <w:rStyle w:val="FootnoteReference"/>
          <w:i/>
          <w:lang w:val="en-US"/>
        </w:rPr>
        <w:footnoteReference w:id="1"/>
      </w:r>
      <w:r w:rsidRPr="00B40666">
        <w:rPr>
          <w:lang w:val="en-US"/>
        </w:rPr>
        <w:t xml:space="preserve"> </w:t>
      </w:r>
      <w:r>
        <w:rPr>
          <w:lang w:val="en-US"/>
        </w:rPr>
        <w:t xml:space="preserve">which includes the following statement:  </w:t>
      </w:r>
      <w:r w:rsidRPr="00B40666">
        <w:rPr>
          <w:lang w:val="en-US"/>
        </w:rPr>
        <w:t xml:space="preserve">“The telepresence service is a managed, hosted or premise based delivery of high definition video services.  A telepresence service is a component of the broader set of services enabling unified communications for an enterprise or consumer.  Unified communications refers to services such as presence, instant messaging, document and personal video sharing, telephony, unified inbox services such as voice mail, blogging, web conferencing and other elements of what it takes to provide a portfolio of collaborative services for an enterprise or consumer.”  </w:t>
      </w:r>
    </w:p>
    <w:p w:rsidR="0051393B" w:rsidRDefault="0051393B" w:rsidP="00B40666">
      <w:pPr>
        <w:pStyle w:val="ListParagraph"/>
        <w:rPr>
          <w:lang w:val="en-US"/>
        </w:rPr>
      </w:pPr>
    </w:p>
    <w:p w:rsidR="0051393B" w:rsidRDefault="0051393B" w:rsidP="0051393B">
      <w:pPr>
        <w:pStyle w:val="ListParagraph"/>
        <w:rPr>
          <w:lang w:val="en-US"/>
        </w:rPr>
      </w:pPr>
      <w:r>
        <w:rPr>
          <w:lang w:val="en-US"/>
        </w:rPr>
        <w:t>3GPP, in TS 22.228</w:t>
      </w:r>
      <w:r>
        <w:rPr>
          <w:rStyle w:val="FootnoteReference"/>
          <w:lang w:val="en-US"/>
        </w:rPr>
        <w:footnoteReference w:id="2"/>
      </w:r>
      <w:r>
        <w:rPr>
          <w:lang w:val="en-US"/>
        </w:rPr>
        <w:t>, defines an IMS-based Telepresence as: “a</w:t>
      </w:r>
      <w:r w:rsidRPr="0051393B">
        <w:rPr>
          <w:lang w:val="en-US"/>
        </w:rPr>
        <w:t xml:space="preserve">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Pr>
          <w:lang w:val="en-US"/>
        </w:rPr>
        <w:t>”, where a conference is “a</w:t>
      </w:r>
      <w:r w:rsidRPr="0051393B">
        <w:rPr>
          <w:lang w:val="en-US"/>
        </w:rPr>
        <w:t>n IP multimedia session with two or more participants. Each conference has a “conference focus”. A conference can be uniquely identified by a user. Examples for a conference could be a Telepresence or a multimedia game, in which the conference focus is located in a game server.</w:t>
      </w:r>
      <w:r>
        <w:rPr>
          <w:lang w:val="en-US"/>
        </w:rPr>
        <w:t>”</w:t>
      </w:r>
    </w:p>
    <w:p w:rsidR="0051393B" w:rsidRPr="0051393B" w:rsidRDefault="0051393B" w:rsidP="0051393B">
      <w:pPr>
        <w:pStyle w:val="ListParagraph"/>
        <w:rPr>
          <w:lang w:val="en-US"/>
        </w:rPr>
      </w:pPr>
    </w:p>
    <w:p w:rsidR="00D10F23" w:rsidRDefault="0051393B" w:rsidP="00B40666">
      <w:pPr>
        <w:pStyle w:val="ListParagraph"/>
        <w:rPr>
          <w:lang w:val="en-US"/>
        </w:rPr>
      </w:pPr>
      <w:r>
        <w:rPr>
          <w:lang w:val="en-US"/>
        </w:rPr>
        <w:t>Although SA3-LI has not yet discussed Telepresence with regards to specific LI requirements, 3GPP defines it as “a conference”, and “IMS conferencing” is covered in the 3GPP LI specifications.  M</w:t>
      </w:r>
      <w:r w:rsidR="00D10F23" w:rsidRPr="00B40666">
        <w:rPr>
          <w:lang w:val="en-US"/>
        </w:rPr>
        <w:t>any cloud services are heavily on the information systems “side” of the spectrum</w:t>
      </w:r>
      <w:r>
        <w:rPr>
          <w:lang w:val="en-US"/>
        </w:rPr>
        <w:t>; t</w:t>
      </w:r>
      <w:r w:rsidR="00D10F23" w:rsidRPr="00B40666">
        <w:rPr>
          <w:lang w:val="en-US"/>
        </w:rPr>
        <w:t>elepresence is a telecommunications service, which can be offered via “The Cloud”.</w:t>
      </w:r>
    </w:p>
    <w:p w:rsidR="00B40666" w:rsidRPr="00B40666" w:rsidRDefault="00B40666" w:rsidP="002B138D">
      <w:pPr>
        <w:pStyle w:val="Heading2"/>
        <w:numPr>
          <w:ilvl w:val="0"/>
          <w:numId w:val="24"/>
        </w:numPr>
        <w:rPr>
          <w:rStyle w:val="Strong"/>
          <w:bCs w:val="0"/>
        </w:rPr>
      </w:pPr>
      <w:r w:rsidRPr="00B40666">
        <w:rPr>
          <w:rStyle w:val="Strong"/>
        </w:rPr>
        <w:t>Discussion</w:t>
      </w:r>
    </w:p>
    <w:p w:rsidR="0051393B" w:rsidRDefault="0051393B" w:rsidP="0051393B">
      <w:pPr>
        <w:pStyle w:val="ListParagraph"/>
        <w:rPr>
          <w:lang w:val="en-US"/>
        </w:rPr>
      </w:pPr>
    </w:p>
    <w:p w:rsidR="0051393B" w:rsidRDefault="0051393B" w:rsidP="00611D84">
      <w:pPr>
        <w:pStyle w:val="ListParagraph"/>
        <w:rPr>
          <w:lang w:val="en-US"/>
        </w:rPr>
      </w:pPr>
      <w:r w:rsidRPr="00B40666">
        <w:rPr>
          <w:lang w:val="en-US"/>
        </w:rPr>
        <w:t>TSPs who offer telecommunications services, regardless of the network architecture used to deliver that service to the subscriber, must still be able to meet their (national/regional/local) legal obligations to support Law Enforcement.</w:t>
      </w:r>
      <w:r>
        <w:rPr>
          <w:lang w:val="en-US"/>
        </w:rPr>
        <w:t xml:space="preserve">  </w:t>
      </w:r>
    </w:p>
    <w:p w:rsidR="0051393B" w:rsidRDefault="0051393B" w:rsidP="00611D84">
      <w:pPr>
        <w:pStyle w:val="ListParagraph"/>
        <w:rPr>
          <w:lang w:val="en-US"/>
        </w:rPr>
      </w:pPr>
    </w:p>
    <w:p w:rsidR="00780F4D" w:rsidRPr="00780F4D" w:rsidRDefault="0051393B" w:rsidP="00611D84">
      <w:pPr>
        <w:ind w:left="720"/>
        <w:rPr>
          <w:lang w:val="en-US"/>
        </w:rPr>
      </w:pPr>
      <w:r>
        <w:rPr>
          <w:lang w:val="en-US"/>
        </w:rPr>
        <w:t>The introduction</w:t>
      </w:r>
      <w:r w:rsidR="006726CF">
        <w:rPr>
          <w:lang w:val="en-US"/>
        </w:rPr>
        <w:t xml:space="preserve"> of cloud architecture does not abrogate the TSP’s legal obligation.  </w:t>
      </w:r>
      <w:r w:rsidR="00780F4D">
        <w:rPr>
          <w:lang w:val="en-US"/>
        </w:rPr>
        <w:t xml:space="preserve">“The Cloud” </w:t>
      </w:r>
      <w:r w:rsidR="00780F4D" w:rsidRPr="00780F4D">
        <w:rPr>
          <w:lang w:val="en-US"/>
        </w:rPr>
        <w:t xml:space="preserve">may provide a TSP with an opportunity to decide routing and control of communications with regards to existing intercept access points.  </w:t>
      </w:r>
      <w:r w:rsidR="00780F4D">
        <w:rPr>
          <w:lang w:val="en-US"/>
        </w:rPr>
        <w:t>I</w:t>
      </w:r>
      <w:r w:rsidR="006726CF">
        <w:rPr>
          <w:lang w:val="en-US"/>
        </w:rPr>
        <w:t xml:space="preserve">t may provide a TSP with implementation options which may impact either the availability or the veracity of communications or service logic information.  </w:t>
      </w:r>
      <w:r w:rsidR="004F4724">
        <w:rPr>
          <w:lang w:val="en-US"/>
        </w:rPr>
        <w:t xml:space="preserve">This </w:t>
      </w:r>
      <w:r w:rsidR="00780F4D">
        <w:rPr>
          <w:lang w:val="en-US"/>
        </w:rPr>
        <w:lastRenderedPageBreak/>
        <w:t xml:space="preserve">contribution </w:t>
      </w:r>
      <w:r w:rsidR="004F4724">
        <w:rPr>
          <w:lang w:val="en-US"/>
        </w:rPr>
        <w:t xml:space="preserve">does not address </w:t>
      </w:r>
      <w:r w:rsidR="00780F4D">
        <w:rPr>
          <w:lang w:val="en-US"/>
        </w:rPr>
        <w:t>carrier implementation options and their possible impact on availability for Law Enforcement or the level of trust of the information</w:t>
      </w:r>
      <w:r w:rsidR="004F4724">
        <w:rPr>
          <w:lang w:val="en-US"/>
        </w:rPr>
        <w:t xml:space="preserve">.  </w:t>
      </w:r>
    </w:p>
    <w:p w:rsidR="00780F4D" w:rsidRPr="00780F4D" w:rsidRDefault="00780F4D" w:rsidP="00611D84">
      <w:pPr>
        <w:ind w:left="720"/>
        <w:rPr>
          <w:lang w:val="en-US"/>
        </w:rPr>
      </w:pPr>
      <w:r w:rsidRPr="00780F4D">
        <w:rPr>
          <w:lang w:val="en-US"/>
        </w:rPr>
        <w:t xml:space="preserve">Questions that should be considered:  </w:t>
      </w:r>
    </w:p>
    <w:p w:rsidR="00780F4D" w:rsidRDefault="004F4724" w:rsidP="00611D84">
      <w:pPr>
        <w:pStyle w:val="ListParagraph"/>
        <w:numPr>
          <w:ilvl w:val="0"/>
          <w:numId w:val="41"/>
        </w:numPr>
        <w:ind w:left="1350" w:hanging="270"/>
        <w:rPr>
          <w:lang w:val="en-US"/>
        </w:rPr>
      </w:pPr>
      <w:r>
        <w:rPr>
          <w:lang w:val="en-US"/>
        </w:rPr>
        <w:t xml:space="preserve">Does “The Cloud” architecture impact the TSP’s ability to meet their legal obligations?  </w:t>
      </w:r>
    </w:p>
    <w:p w:rsidR="00780F4D" w:rsidRDefault="004F4724" w:rsidP="00611D84">
      <w:pPr>
        <w:pStyle w:val="ListParagraph"/>
        <w:numPr>
          <w:ilvl w:val="0"/>
          <w:numId w:val="41"/>
        </w:numPr>
        <w:ind w:left="1350" w:hanging="270"/>
        <w:rPr>
          <w:lang w:val="en-US"/>
        </w:rPr>
      </w:pPr>
      <w:r>
        <w:rPr>
          <w:lang w:val="en-US"/>
        </w:rPr>
        <w:t xml:space="preserve">Is the security of the LI solution compromised by the TSP’s cloud implementation?  </w:t>
      </w:r>
    </w:p>
    <w:p w:rsidR="00780F4D" w:rsidRDefault="00282E4F" w:rsidP="00611D84">
      <w:pPr>
        <w:pStyle w:val="ListParagraph"/>
        <w:numPr>
          <w:ilvl w:val="1"/>
          <w:numId w:val="41"/>
        </w:numPr>
        <w:ind w:left="1800"/>
        <w:rPr>
          <w:lang w:val="en-US"/>
        </w:rPr>
      </w:pPr>
      <w:r>
        <w:rPr>
          <w:lang w:val="en-US"/>
        </w:rPr>
        <w:t xml:space="preserve">Does a TSP’s implementation of cloud services allow for access by unauthorized personnel (e.g., personnel who do not have authorization to be aware of LI functionality or operations) or introduce vulnerabilities that may expose the unobtrusiveness of LI activities?  </w:t>
      </w:r>
    </w:p>
    <w:p w:rsidR="00780F4D" w:rsidRDefault="00282E4F" w:rsidP="00611D84">
      <w:pPr>
        <w:pStyle w:val="ListParagraph"/>
        <w:numPr>
          <w:ilvl w:val="1"/>
          <w:numId w:val="41"/>
        </w:numPr>
        <w:ind w:left="1800"/>
        <w:rPr>
          <w:lang w:val="en-US"/>
        </w:rPr>
      </w:pPr>
      <w:r>
        <w:rPr>
          <w:lang w:val="en-US"/>
        </w:rPr>
        <w:t xml:space="preserve">Does the TSP’s cloud services implementation provide knowledge or indications to any party to the communications?  </w:t>
      </w:r>
    </w:p>
    <w:p w:rsidR="00780F4D" w:rsidRDefault="00282E4F" w:rsidP="00611D84">
      <w:pPr>
        <w:pStyle w:val="ListParagraph"/>
        <w:numPr>
          <w:ilvl w:val="1"/>
          <w:numId w:val="41"/>
        </w:numPr>
        <w:ind w:left="1800"/>
        <w:rPr>
          <w:lang w:val="en-US"/>
        </w:rPr>
      </w:pPr>
      <w:r>
        <w:rPr>
          <w:lang w:val="en-US"/>
        </w:rPr>
        <w:t xml:space="preserve">If security mechanisms currently used (authentication, encryption, log files, etc.) are no longer viable for cloud services, the TSP still needs to meet the national/regional/local requirements for security.  TSP’s need to consider their responsibilities for audits and log files when implementing </w:t>
      </w:r>
      <w:proofErr w:type="gramStart"/>
      <w:r>
        <w:rPr>
          <w:lang w:val="en-US"/>
        </w:rPr>
        <w:t>a cloud</w:t>
      </w:r>
      <w:proofErr w:type="gramEnd"/>
      <w:r>
        <w:rPr>
          <w:lang w:val="en-US"/>
        </w:rPr>
        <w:t xml:space="preserve"> service architecture. </w:t>
      </w:r>
    </w:p>
    <w:p w:rsidR="006726CF" w:rsidRDefault="006726CF" w:rsidP="00611D84">
      <w:pPr>
        <w:pStyle w:val="ListParagraph"/>
        <w:rPr>
          <w:lang w:val="en-US"/>
        </w:rPr>
      </w:pPr>
    </w:p>
    <w:p w:rsidR="00611D84" w:rsidRDefault="00611D84" w:rsidP="00611D84">
      <w:pPr>
        <w:pStyle w:val="ListParagraph"/>
        <w:rPr>
          <w:lang w:val="en-US"/>
        </w:rPr>
      </w:pPr>
      <w:r>
        <w:rPr>
          <w:lang w:val="en-US"/>
        </w:rPr>
        <w:t xml:space="preserve">While it may be worthwhile holding these types of discussions in a standards forum, are these the types of questions that can </w:t>
      </w:r>
      <w:proofErr w:type="gramStart"/>
      <w:r>
        <w:rPr>
          <w:lang w:val="en-US"/>
        </w:rPr>
        <w:t>answered</w:t>
      </w:r>
      <w:proofErr w:type="gramEnd"/>
      <w:r>
        <w:rPr>
          <w:lang w:val="en-US"/>
        </w:rPr>
        <w:t xml:space="preserve"> in technical specifications?  </w:t>
      </w:r>
    </w:p>
    <w:p w:rsidR="00611D84" w:rsidRDefault="00611D84" w:rsidP="00611D84">
      <w:pPr>
        <w:pStyle w:val="ListParagraph"/>
        <w:rPr>
          <w:lang w:val="en-US"/>
        </w:rPr>
      </w:pPr>
    </w:p>
    <w:p w:rsidR="0051393B" w:rsidRDefault="006726CF" w:rsidP="00611D84">
      <w:pPr>
        <w:pStyle w:val="ListParagraph"/>
        <w:rPr>
          <w:lang w:val="en-US"/>
        </w:rPr>
      </w:pPr>
      <w:r>
        <w:rPr>
          <w:lang w:val="en-US"/>
        </w:rPr>
        <w:t>Telepresence is typically marketed as an “enterprise” type of communication, but that does not preclude the option of TSPs offering it to non-enterprise subscribers.  In the use case(s)</w:t>
      </w:r>
      <w:r w:rsidR="001E0983">
        <w:rPr>
          <w:lang w:val="en-US"/>
        </w:rPr>
        <w:t xml:space="preserve"> described below</w:t>
      </w:r>
      <w:r>
        <w:rPr>
          <w:lang w:val="en-US"/>
        </w:rPr>
        <w:t xml:space="preserve"> the telepresence service discussed is a non-enterprise service offering.  </w:t>
      </w:r>
    </w:p>
    <w:p w:rsidR="0051393B" w:rsidRPr="00B40666" w:rsidRDefault="0051393B" w:rsidP="00611D84">
      <w:pPr>
        <w:pStyle w:val="ListParagraph"/>
        <w:rPr>
          <w:lang w:val="en-US"/>
        </w:rPr>
      </w:pPr>
    </w:p>
    <w:p w:rsidR="00B40666" w:rsidRPr="00B40666" w:rsidRDefault="0051393B" w:rsidP="00611D84">
      <w:pPr>
        <w:pStyle w:val="ListParagraph"/>
        <w:rPr>
          <w:lang w:val="en-US"/>
        </w:rPr>
      </w:pPr>
      <w:r w:rsidRPr="006E2C68">
        <w:rPr>
          <w:lang w:val="en-US"/>
        </w:rPr>
        <w:t xml:space="preserve">The following outlines </w:t>
      </w:r>
      <w:r w:rsidR="0064092D" w:rsidRPr="006E2C68">
        <w:rPr>
          <w:lang w:val="en-US"/>
        </w:rPr>
        <w:t>two</w:t>
      </w:r>
      <w:r w:rsidRPr="006E2C68">
        <w:rPr>
          <w:lang w:val="en-US"/>
        </w:rPr>
        <w:t xml:space="preserve"> Telepresence </w:t>
      </w:r>
      <w:r w:rsidRPr="006E2C68">
        <w:rPr>
          <w:rFonts w:cs="Arial"/>
        </w:rPr>
        <w:t>Service use cases</w:t>
      </w:r>
      <w:r w:rsidRPr="006E2C68">
        <w:rPr>
          <w:lang w:val="en-US"/>
        </w:rPr>
        <w:t xml:space="preserve">. </w:t>
      </w:r>
      <w:r w:rsidR="0064092D" w:rsidRPr="006E2C68">
        <w:rPr>
          <w:lang w:val="en-US"/>
        </w:rPr>
        <w:t>The first depicts when all the</w:t>
      </w:r>
      <w:r w:rsidR="0064092D">
        <w:rPr>
          <w:lang w:val="en-US"/>
        </w:rPr>
        <w:t xml:space="preserve"> participants subscribe </w:t>
      </w:r>
      <w:r w:rsidR="001E0983">
        <w:rPr>
          <w:lang w:val="en-US"/>
        </w:rPr>
        <w:t xml:space="preserve">to </w:t>
      </w:r>
      <w:r w:rsidR="006E2C68">
        <w:rPr>
          <w:lang w:val="en-US"/>
        </w:rPr>
        <w:t xml:space="preserve">their </w:t>
      </w:r>
      <w:r w:rsidR="0064092D">
        <w:rPr>
          <w:lang w:val="en-US"/>
        </w:rPr>
        <w:t>TSP</w:t>
      </w:r>
      <w:r w:rsidR="006E2C68">
        <w:rPr>
          <w:lang w:val="en-US"/>
        </w:rPr>
        <w:t xml:space="preserve">’s </w:t>
      </w:r>
      <w:r w:rsidR="0064092D">
        <w:rPr>
          <w:lang w:val="en-US"/>
        </w:rPr>
        <w:t>Telepresence</w:t>
      </w:r>
      <w:r w:rsidR="006E2C68">
        <w:rPr>
          <w:lang w:val="en-US"/>
        </w:rPr>
        <w:t xml:space="preserve"> service</w:t>
      </w:r>
      <w:r w:rsidR="0064092D">
        <w:rPr>
          <w:lang w:val="en-US"/>
        </w:rPr>
        <w:t xml:space="preserve">.  The second is when the Telepresence service is not offered by the TSP(s) involved, but by a Third-Party (e.g., separate IMS provider). </w:t>
      </w:r>
      <w:r w:rsidR="006E2C68">
        <w:rPr>
          <w:lang w:val="en-US"/>
        </w:rPr>
        <w:t xml:space="preserve">In this case, the participants may belong to the same or </w:t>
      </w:r>
      <w:r w:rsidR="001E0983">
        <w:rPr>
          <w:lang w:val="en-US"/>
        </w:rPr>
        <w:t xml:space="preserve">different </w:t>
      </w:r>
      <w:proofErr w:type="spellStart"/>
      <w:r w:rsidR="006E2C68">
        <w:rPr>
          <w:lang w:val="en-US"/>
        </w:rPr>
        <w:t>TSPs.</w:t>
      </w:r>
      <w:proofErr w:type="spellEnd"/>
      <w:r w:rsidR="0064092D">
        <w:rPr>
          <w:lang w:val="en-US"/>
        </w:rPr>
        <w:t xml:space="preserve"> </w:t>
      </w:r>
      <w:r w:rsidR="00EA6B31">
        <w:rPr>
          <w:lang w:val="en-US"/>
        </w:rPr>
        <w:t xml:space="preserve"> For simplicity, all mobile participants are in their home network (i.e., roaming scenarios are not provided for discussion).</w:t>
      </w:r>
    </w:p>
    <w:p w:rsidR="004E7E83" w:rsidRPr="002B138D" w:rsidRDefault="00D81E8E" w:rsidP="00B40666">
      <w:pPr>
        <w:pStyle w:val="Heading2"/>
        <w:ind w:left="360"/>
      </w:pPr>
      <w:r>
        <w:t>**********************First addition******************************</w:t>
      </w:r>
    </w:p>
    <w:p w:rsidR="000D5CF9" w:rsidRPr="00CA53C1" w:rsidRDefault="00DA2F95" w:rsidP="000D5CF9">
      <w:pPr>
        <w:pStyle w:val="ListParagraph"/>
        <w:numPr>
          <w:ilvl w:val="0"/>
          <w:numId w:val="39"/>
        </w:numPr>
        <w:rPr>
          <w:b/>
          <w:lang w:eastAsia="en-US"/>
        </w:rPr>
      </w:pPr>
      <w:r w:rsidRPr="00CA53C1">
        <w:rPr>
          <w:b/>
          <w:lang w:eastAsia="en-US"/>
        </w:rPr>
        <w:t xml:space="preserve">Telepresence </w:t>
      </w:r>
      <w:r w:rsidR="000D5CF9" w:rsidRPr="00CA53C1">
        <w:rPr>
          <w:b/>
          <w:lang w:eastAsia="en-US"/>
        </w:rPr>
        <w:t>use case</w:t>
      </w:r>
      <w:r w:rsidR="0064092D" w:rsidRPr="00CA53C1">
        <w:rPr>
          <w:b/>
          <w:lang w:eastAsia="en-US"/>
        </w:rPr>
        <w:t xml:space="preserve"> 1:  TSP offers Telepresence and all participants are subscribers of the TSP</w:t>
      </w:r>
      <w:r w:rsidR="000D5CF9" w:rsidRPr="00CA53C1">
        <w:rPr>
          <w:b/>
          <w:lang w:eastAsia="en-US"/>
        </w:rPr>
        <w:t>.</w:t>
      </w:r>
    </w:p>
    <w:p w:rsidR="00DA2F95" w:rsidRDefault="00DA2F95" w:rsidP="00DA2F95">
      <w:pPr>
        <w:ind w:left="1080"/>
        <w:rPr>
          <w:lang w:eastAsia="en-US"/>
        </w:rPr>
      </w:pPr>
    </w:p>
    <w:p w:rsidR="000D5CF9" w:rsidRDefault="000D5CF9" w:rsidP="000D5CF9">
      <w:pPr>
        <w:pStyle w:val="ListParagraph"/>
        <w:numPr>
          <w:ilvl w:val="1"/>
          <w:numId w:val="39"/>
        </w:numPr>
        <w:rPr>
          <w:lang w:eastAsia="en-US"/>
        </w:rPr>
      </w:pPr>
      <w:r>
        <w:rPr>
          <w:lang w:eastAsia="en-US"/>
        </w:rPr>
        <w:t>Overview</w:t>
      </w:r>
    </w:p>
    <w:p w:rsidR="000D5CF9" w:rsidRDefault="000D5CF9" w:rsidP="000D5CF9">
      <w:pPr>
        <w:ind w:left="720"/>
        <w:rPr>
          <w:lang w:eastAsia="en-US"/>
        </w:rPr>
      </w:pPr>
      <w:r>
        <w:rPr>
          <w:lang w:eastAsia="en-US"/>
        </w:rPr>
        <w:t xml:space="preserve">This use case describes basic </w:t>
      </w:r>
      <w:r w:rsidR="00D10F23">
        <w:rPr>
          <w:lang w:eastAsia="en-US"/>
        </w:rPr>
        <w:t>telepresence</w:t>
      </w:r>
      <w:r>
        <w:rPr>
          <w:lang w:eastAsia="en-US"/>
        </w:rPr>
        <w:t xml:space="preserve"> </w:t>
      </w:r>
      <w:r w:rsidR="00D10F23">
        <w:rPr>
          <w:lang w:eastAsia="en-US"/>
        </w:rPr>
        <w:t>service</w:t>
      </w:r>
      <w:r>
        <w:rPr>
          <w:lang w:eastAsia="en-US"/>
        </w:rPr>
        <w:t>.</w:t>
      </w:r>
      <w:r w:rsidR="006E2C68">
        <w:rPr>
          <w:lang w:eastAsia="en-US"/>
        </w:rPr>
        <w:t xml:space="preserve">  A TSP offers Telepresence and all the participants are subscribers to that TSP.</w:t>
      </w:r>
    </w:p>
    <w:p w:rsidR="000D5CF9" w:rsidRDefault="000D5CF9" w:rsidP="000D5CF9">
      <w:pPr>
        <w:pStyle w:val="ListParagraph"/>
        <w:numPr>
          <w:ilvl w:val="1"/>
          <w:numId w:val="39"/>
        </w:numPr>
        <w:rPr>
          <w:lang w:eastAsia="en-US"/>
        </w:rPr>
      </w:pPr>
      <w:r>
        <w:rPr>
          <w:lang w:eastAsia="en-US"/>
        </w:rPr>
        <w:t>Actors</w:t>
      </w:r>
    </w:p>
    <w:p w:rsidR="000D5CF9" w:rsidRDefault="000D5CF9" w:rsidP="000D5CF9">
      <w:pPr>
        <w:ind w:left="1080"/>
        <w:rPr>
          <w:lang w:eastAsia="en-US"/>
        </w:rPr>
      </w:pPr>
      <w:r>
        <w:rPr>
          <w:lang w:eastAsia="en-US"/>
        </w:rPr>
        <w:t>The user</w:t>
      </w:r>
      <w:r w:rsidR="00D10F23">
        <w:rPr>
          <w:lang w:eastAsia="en-US"/>
        </w:rPr>
        <w:t>s are</w:t>
      </w:r>
      <w:r>
        <w:rPr>
          <w:lang w:eastAsia="en-US"/>
        </w:rPr>
        <w:t xml:space="preserve"> </w:t>
      </w:r>
      <w:r w:rsidR="00D10F23">
        <w:rPr>
          <w:lang w:eastAsia="en-US"/>
        </w:rPr>
        <w:t>Jean</w:t>
      </w:r>
      <w:r w:rsidR="00763247">
        <w:rPr>
          <w:lang w:eastAsia="en-US"/>
        </w:rPr>
        <w:t xml:space="preserve"> (the subject of the lawful </w:t>
      </w:r>
      <w:r w:rsidR="00764071">
        <w:rPr>
          <w:lang w:eastAsia="en-US"/>
        </w:rPr>
        <w:t>interception</w:t>
      </w:r>
      <w:r w:rsidR="00763247">
        <w:rPr>
          <w:lang w:eastAsia="en-US"/>
        </w:rPr>
        <w:t>)</w:t>
      </w:r>
      <w:r w:rsidR="00D10F23">
        <w:rPr>
          <w:lang w:eastAsia="en-US"/>
        </w:rPr>
        <w:t>,</w:t>
      </w:r>
      <w:r w:rsidR="003D798C">
        <w:rPr>
          <w:lang w:eastAsia="en-US"/>
        </w:rPr>
        <w:t xml:space="preserve"> </w:t>
      </w:r>
      <w:r w:rsidR="00763247">
        <w:rPr>
          <w:lang w:eastAsia="en-US"/>
        </w:rPr>
        <w:t xml:space="preserve">and her two associates:  </w:t>
      </w:r>
      <w:r w:rsidR="003D798C">
        <w:rPr>
          <w:lang w:eastAsia="en-US"/>
        </w:rPr>
        <w:t>Greg</w:t>
      </w:r>
      <w:r w:rsidR="00D10F23">
        <w:rPr>
          <w:lang w:eastAsia="en-US"/>
        </w:rPr>
        <w:t xml:space="preserve"> and Peter.</w:t>
      </w:r>
    </w:p>
    <w:p w:rsidR="000D5CF9" w:rsidRDefault="000D5CF9" w:rsidP="000D5CF9">
      <w:pPr>
        <w:ind w:left="1080"/>
        <w:rPr>
          <w:lang w:eastAsia="en-US"/>
        </w:rPr>
      </w:pPr>
      <w:r>
        <w:rPr>
          <w:lang w:eastAsia="en-US"/>
        </w:rPr>
        <w:t xml:space="preserve">McCloud is the </w:t>
      </w:r>
      <w:r w:rsidR="00763247">
        <w:rPr>
          <w:lang w:eastAsia="en-US"/>
        </w:rPr>
        <w:t xml:space="preserve">mobile </w:t>
      </w:r>
      <w:r w:rsidR="0064092D">
        <w:rPr>
          <w:lang w:eastAsia="en-US"/>
        </w:rPr>
        <w:t>TSP/</w:t>
      </w:r>
      <w:r>
        <w:rPr>
          <w:lang w:eastAsia="en-US"/>
        </w:rPr>
        <w:t xml:space="preserve">cloud service provider providing </w:t>
      </w:r>
      <w:r w:rsidR="00D10F23">
        <w:rPr>
          <w:lang w:eastAsia="en-US"/>
        </w:rPr>
        <w:t>a Telepresence Service</w:t>
      </w:r>
      <w:r>
        <w:rPr>
          <w:lang w:eastAsia="en-US"/>
        </w:rPr>
        <w:t>.</w:t>
      </w:r>
    </w:p>
    <w:p w:rsidR="000D5CF9" w:rsidRDefault="002A74B0" w:rsidP="002A74B0">
      <w:pPr>
        <w:pStyle w:val="ListParagraph"/>
        <w:numPr>
          <w:ilvl w:val="1"/>
          <w:numId w:val="39"/>
        </w:numPr>
        <w:rPr>
          <w:lang w:eastAsia="en-US"/>
        </w:rPr>
      </w:pPr>
      <w:r>
        <w:rPr>
          <w:lang w:eastAsia="en-US"/>
        </w:rPr>
        <w:t>Preconditio</w:t>
      </w:r>
      <w:r w:rsidR="000D5CF9">
        <w:rPr>
          <w:lang w:eastAsia="en-US"/>
        </w:rPr>
        <w:t>ns</w:t>
      </w:r>
    </w:p>
    <w:p w:rsidR="00BD5C4B" w:rsidRDefault="002A74B0" w:rsidP="00764071">
      <w:pPr>
        <w:ind w:left="1080"/>
        <w:rPr>
          <w:lang w:eastAsia="en-US"/>
        </w:rPr>
      </w:pPr>
      <w:r>
        <w:rPr>
          <w:lang w:eastAsia="en-US"/>
        </w:rPr>
        <w:t>J</w:t>
      </w:r>
      <w:r w:rsidR="00D10F23">
        <w:rPr>
          <w:lang w:eastAsia="en-US"/>
        </w:rPr>
        <w:t>ean, Greg and Peter all are s</w:t>
      </w:r>
      <w:r>
        <w:rPr>
          <w:lang w:eastAsia="en-US"/>
        </w:rPr>
        <w:t>ubscriber</w:t>
      </w:r>
      <w:r w:rsidR="00D10F23">
        <w:rPr>
          <w:lang w:eastAsia="en-US"/>
        </w:rPr>
        <w:t>s</w:t>
      </w:r>
      <w:r>
        <w:rPr>
          <w:lang w:eastAsia="en-US"/>
        </w:rPr>
        <w:t xml:space="preserve"> of the McCloud </w:t>
      </w:r>
      <w:r w:rsidR="00D10F23">
        <w:rPr>
          <w:lang w:eastAsia="en-US"/>
        </w:rPr>
        <w:t xml:space="preserve">Telepresence </w:t>
      </w:r>
      <w:r>
        <w:rPr>
          <w:lang w:eastAsia="en-US"/>
        </w:rPr>
        <w:t>services.</w:t>
      </w:r>
      <w:r w:rsidR="00BD5C4B">
        <w:rPr>
          <w:lang w:eastAsia="en-US"/>
        </w:rPr>
        <w:t xml:space="preserve">  </w:t>
      </w:r>
    </w:p>
    <w:p w:rsidR="002A74B0" w:rsidRDefault="00BD5C4B" w:rsidP="00764071">
      <w:pPr>
        <w:ind w:left="1080"/>
        <w:rPr>
          <w:lang w:eastAsia="en-US"/>
        </w:rPr>
      </w:pPr>
      <w:r>
        <w:rPr>
          <w:lang w:eastAsia="en-US"/>
        </w:rPr>
        <w:t xml:space="preserve">McCloud has been provided a lawful authorization to assist Law Enforcement in intercepting Jean’s communications, </w:t>
      </w:r>
      <w:r w:rsidR="001E0983">
        <w:rPr>
          <w:lang w:eastAsia="en-US"/>
        </w:rPr>
        <w:t>which</w:t>
      </w:r>
      <w:r>
        <w:rPr>
          <w:lang w:eastAsia="en-US"/>
        </w:rPr>
        <w:t xml:space="preserve"> include</w:t>
      </w:r>
      <w:r w:rsidR="001E0983">
        <w:rPr>
          <w:lang w:eastAsia="en-US"/>
        </w:rPr>
        <w:t>s</w:t>
      </w:r>
      <w:r>
        <w:rPr>
          <w:lang w:eastAsia="en-US"/>
        </w:rPr>
        <w:t xml:space="preserve"> Telepresence.  </w:t>
      </w:r>
    </w:p>
    <w:p w:rsidR="00BD5C4B" w:rsidRDefault="00BD5C4B" w:rsidP="00764071">
      <w:pPr>
        <w:ind w:left="1080"/>
        <w:rPr>
          <w:lang w:eastAsia="en-US"/>
        </w:rPr>
      </w:pPr>
      <w:r>
        <w:rPr>
          <w:lang w:eastAsia="en-US"/>
        </w:rPr>
        <w:t>McCloud, being a good corporate citizen and a responsible TSP, has an LI solution for Telepresence implemented in their network.</w:t>
      </w:r>
    </w:p>
    <w:p w:rsidR="002A74B0" w:rsidRDefault="002A74B0" w:rsidP="002A74B0">
      <w:pPr>
        <w:pStyle w:val="ListParagraph"/>
        <w:numPr>
          <w:ilvl w:val="1"/>
          <w:numId w:val="39"/>
        </w:numPr>
        <w:rPr>
          <w:lang w:eastAsia="en-US"/>
        </w:rPr>
      </w:pPr>
      <w:r>
        <w:rPr>
          <w:lang w:eastAsia="en-US"/>
        </w:rPr>
        <w:t>Actions</w:t>
      </w:r>
    </w:p>
    <w:p w:rsidR="002A74B0" w:rsidRDefault="00D10F23" w:rsidP="002A74B0">
      <w:pPr>
        <w:pStyle w:val="ListParagraph"/>
        <w:numPr>
          <w:ilvl w:val="2"/>
          <w:numId w:val="39"/>
        </w:numPr>
        <w:rPr>
          <w:lang w:eastAsia="en-US"/>
        </w:rPr>
      </w:pPr>
      <w:r>
        <w:rPr>
          <w:lang w:eastAsia="en-US"/>
        </w:rPr>
        <w:t>Jean</w:t>
      </w:r>
      <w:r w:rsidR="00034062">
        <w:rPr>
          <w:lang w:eastAsia="en-US"/>
        </w:rPr>
        <w:t xml:space="preserve"> initiates</w:t>
      </w:r>
      <w:r w:rsidR="00E53427">
        <w:rPr>
          <w:lang w:eastAsia="en-US"/>
        </w:rPr>
        <w:t xml:space="preserve"> </w:t>
      </w:r>
      <w:r>
        <w:rPr>
          <w:lang w:eastAsia="en-US"/>
        </w:rPr>
        <w:t xml:space="preserve">Telepresence </w:t>
      </w:r>
      <w:r w:rsidR="00321C0D">
        <w:rPr>
          <w:lang w:eastAsia="en-US"/>
        </w:rPr>
        <w:t>(conference) session</w:t>
      </w:r>
      <w:r>
        <w:rPr>
          <w:lang w:eastAsia="en-US"/>
        </w:rPr>
        <w:t xml:space="preserve"> with Greg and Peter.</w:t>
      </w:r>
    </w:p>
    <w:p w:rsidR="00D10F23" w:rsidRDefault="00383BF0" w:rsidP="002A74B0">
      <w:pPr>
        <w:pStyle w:val="ListParagraph"/>
        <w:numPr>
          <w:ilvl w:val="2"/>
          <w:numId w:val="39"/>
        </w:numPr>
        <w:rPr>
          <w:lang w:eastAsia="en-US"/>
        </w:rPr>
      </w:pPr>
      <w:r>
        <w:rPr>
          <w:lang w:eastAsia="en-US"/>
        </w:rPr>
        <w:t>Jean, not having extensive video administration experience, relies heavily on the McCloud Help Desk Service for assistance in using the service (e.g., to initiate and troubleshoot problems</w:t>
      </w:r>
      <w:r w:rsidR="009B70C9">
        <w:rPr>
          <w:lang w:eastAsia="en-US"/>
        </w:rPr>
        <w:t>)</w:t>
      </w:r>
      <w:r>
        <w:rPr>
          <w:lang w:eastAsia="en-US"/>
        </w:rPr>
        <w:t xml:space="preserve"> while Peter and Greg join her in the Telepresence meeting.  </w:t>
      </w:r>
    </w:p>
    <w:p w:rsidR="00383BF0" w:rsidRDefault="00383BF0" w:rsidP="002A74B0">
      <w:pPr>
        <w:pStyle w:val="ListParagraph"/>
        <w:numPr>
          <w:ilvl w:val="2"/>
          <w:numId w:val="39"/>
        </w:numPr>
        <w:rPr>
          <w:lang w:eastAsia="en-US"/>
        </w:rPr>
      </w:pPr>
      <w:r>
        <w:rPr>
          <w:lang w:eastAsia="en-US"/>
        </w:rPr>
        <w:t>The three cohorts meet in a virtual face-to-face meeting via McCloud’s Telepresence Service.  They are d</w:t>
      </w:r>
      <w:r w:rsidR="00764071">
        <w:rPr>
          <w:lang w:eastAsia="en-US"/>
        </w:rPr>
        <w:t xml:space="preserve">iscussing criminal activities, showing maps and </w:t>
      </w:r>
      <w:r w:rsidR="00764071">
        <w:rPr>
          <w:lang w:eastAsia="en-US"/>
        </w:rPr>
        <w:lastRenderedPageBreak/>
        <w:t>pictures of the criminal venue (</w:t>
      </w:r>
      <w:r w:rsidR="009B70C9">
        <w:rPr>
          <w:lang w:eastAsia="en-US"/>
        </w:rPr>
        <w:t>e.g</w:t>
      </w:r>
      <w:r w:rsidR="00764071">
        <w:rPr>
          <w:lang w:eastAsia="en-US"/>
        </w:rPr>
        <w:t xml:space="preserve">., bank and surrounding streets for their “get-away”).  Greg </w:t>
      </w:r>
      <w:r w:rsidR="009C17DD">
        <w:rPr>
          <w:lang w:eastAsia="en-US"/>
        </w:rPr>
        <w:t xml:space="preserve">shows a short silent movie clip of the bank guards to show their routine </w:t>
      </w:r>
      <w:r w:rsidR="002F7E35">
        <w:rPr>
          <w:lang w:eastAsia="en-US"/>
        </w:rPr>
        <w:t xml:space="preserve">and guard </w:t>
      </w:r>
      <w:r w:rsidR="009C17DD">
        <w:rPr>
          <w:lang w:eastAsia="en-US"/>
        </w:rPr>
        <w:t>positions</w:t>
      </w:r>
      <w:r w:rsidR="00764071">
        <w:rPr>
          <w:lang w:eastAsia="en-US"/>
        </w:rPr>
        <w:t xml:space="preserve">.  </w:t>
      </w:r>
    </w:p>
    <w:p w:rsidR="00383BF0" w:rsidRDefault="00383BF0" w:rsidP="002A74B0">
      <w:pPr>
        <w:pStyle w:val="ListParagraph"/>
        <w:numPr>
          <w:ilvl w:val="2"/>
          <w:numId w:val="39"/>
        </w:numPr>
        <w:rPr>
          <w:lang w:eastAsia="en-US"/>
        </w:rPr>
      </w:pPr>
      <w:r>
        <w:rPr>
          <w:lang w:eastAsia="en-US"/>
        </w:rPr>
        <w:t xml:space="preserve">Peter’s video and audio are not up to the quality </w:t>
      </w:r>
      <w:r w:rsidR="005E62D2">
        <w:rPr>
          <w:lang w:eastAsia="en-US"/>
        </w:rPr>
        <w:t>specified in</w:t>
      </w:r>
      <w:r>
        <w:rPr>
          <w:lang w:eastAsia="en-US"/>
        </w:rPr>
        <w:t xml:space="preserve"> the Service Level Agreement (SLA) with McCloud.  He troubleshoots with McCloud during the Telepresence session.</w:t>
      </w:r>
    </w:p>
    <w:p w:rsidR="002A74B0" w:rsidRDefault="00383BF0" w:rsidP="002A74B0">
      <w:pPr>
        <w:pStyle w:val="ListParagraph"/>
        <w:numPr>
          <w:ilvl w:val="2"/>
          <w:numId w:val="39"/>
        </w:numPr>
        <w:rPr>
          <w:lang w:eastAsia="en-US"/>
        </w:rPr>
      </w:pPr>
      <w:r>
        <w:rPr>
          <w:lang w:eastAsia="en-US"/>
        </w:rPr>
        <w:t>The Telepresence session ends</w:t>
      </w:r>
      <w:r w:rsidR="002A74B0">
        <w:rPr>
          <w:lang w:eastAsia="en-US"/>
        </w:rPr>
        <w:t>.</w:t>
      </w:r>
    </w:p>
    <w:p w:rsidR="002A74B0" w:rsidRDefault="002A74B0" w:rsidP="002A74B0">
      <w:pPr>
        <w:pStyle w:val="ListParagraph"/>
        <w:numPr>
          <w:ilvl w:val="1"/>
          <w:numId w:val="39"/>
        </w:numPr>
        <w:rPr>
          <w:lang w:eastAsia="en-US"/>
        </w:rPr>
      </w:pPr>
      <w:r>
        <w:rPr>
          <w:lang w:eastAsia="en-US"/>
        </w:rPr>
        <w:t>Results</w:t>
      </w:r>
    </w:p>
    <w:p w:rsidR="002A74B0" w:rsidRDefault="002F7E35" w:rsidP="002A74B0">
      <w:pPr>
        <w:pStyle w:val="ListParagraph"/>
        <w:numPr>
          <w:ilvl w:val="2"/>
          <w:numId w:val="39"/>
        </w:numPr>
        <w:rPr>
          <w:lang w:eastAsia="en-US"/>
        </w:rPr>
      </w:pPr>
      <w:r>
        <w:rPr>
          <w:lang w:eastAsia="en-US"/>
        </w:rPr>
        <w:t xml:space="preserve">McCloud is hosting/managing </w:t>
      </w:r>
      <w:r w:rsidR="00383BF0">
        <w:rPr>
          <w:lang w:eastAsia="en-US"/>
        </w:rPr>
        <w:t>a Telepresence (</w:t>
      </w:r>
      <w:r w:rsidR="009B70C9">
        <w:rPr>
          <w:lang w:eastAsia="en-US"/>
        </w:rPr>
        <w:t>i.e</w:t>
      </w:r>
      <w:r w:rsidR="00383BF0">
        <w:rPr>
          <w:lang w:eastAsia="en-US"/>
        </w:rPr>
        <w:t xml:space="preserve">., conference) session </w:t>
      </w:r>
      <w:r w:rsidR="002A74B0">
        <w:rPr>
          <w:lang w:eastAsia="en-US"/>
        </w:rPr>
        <w:t xml:space="preserve">operating </w:t>
      </w:r>
      <w:r w:rsidR="00383BF0">
        <w:rPr>
          <w:lang w:eastAsia="en-US"/>
        </w:rPr>
        <w:t>on behalf of Jean which is su</w:t>
      </w:r>
      <w:r w:rsidR="002A74B0">
        <w:rPr>
          <w:lang w:eastAsia="en-US"/>
        </w:rPr>
        <w:t>pporting the purposes of the illegal activity.</w:t>
      </w:r>
    </w:p>
    <w:p w:rsidR="00764071" w:rsidRDefault="00383BF0" w:rsidP="00764071">
      <w:pPr>
        <w:pStyle w:val="ListParagraph"/>
        <w:numPr>
          <w:ilvl w:val="2"/>
          <w:numId w:val="39"/>
        </w:numPr>
        <w:rPr>
          <w:lang w:eastAsia="en-US"/>
        </w:rPr>
      </w:pPr>
      <w:r>
        <w:rPr>
          <w:lang w:eastAsia="en-US"/>
        </w:rPr>
        <w:t>McCloud is a TSP providing that service to Jean</w:t>
      </w:r>
      <w:r w:rsidR="00764071">
        <w:rPr>
          <w:lang w:eastAsia="en-US"/>
        </w:rPr>
        <w:t xml:space="preserve"> (and her associates)</w:t>
      </w:r>
      <w:r w:rsidR="0011235A">
        <w:rPr>
          <w:lang w:eastAsia="en-US"/>
        </w:rPr>
        <w:t>.</w:t>
      </w:r>
    </w:p>
    <w:p w:rsidR="00EA6B31" w:rsidRDefault="00EA6B31" w:rsidP="00764071">
      <w:pPr>
        <w:pStyle w:val="ListParagraph"/>
        <w:numPr>
          <w:ilvl w:val="2"/>
          <w:numId w:val="39"/>
        </w:numPr>
        <w:rPr>
          <w:lang w:eastAsia="en-US"/>
        </w:rPr>
      </w:pPr>
      <w:r>
        <w:rPr>
          <w:lang w:eastAsia="en-US"/>
        </w:rPr>
        <w:t xml:space="preserve">McCloud provides LE with Jean’s intercepted communications for the duration of the </w:t>
      </w:r>
      <w:r w:rsidR="005518D8">
        <w:rPr>
          <w:lang w:eastAsia="en-US"/>
        </w:rPr>
        <w:t>lawful authorization</w:t>
      </w:r>
      <w:r>
        <w:rPr>
          <w:lang w:eastAsia="en-US"/>
        </w:rPr>
        <w:t xml:space="preserve"> per their LI solution(s).  This includes separate delivery for her voice communications (to include VoIP and conferencing/Telepresence), SMS, and packet data/broadband services.</w:t>
      </w:r>
      <w:r w:rsidR="00E53427">
        <w:rPr>
          <w:lang w:eastAsia="en-US"/>
        </w:rPr>
        <w:t xml:space="preserve"> </w:t>
      </w:r>
    </w:p>
    <w:p w:rsidR="001E0983" w:rsidRDefault="001E0983" w:rsidP="00CA53C1">
      <w:pPr>
        <w:pStyle w:val="ListParagraph"/>
        <w:ind w:left="2160"/>
        <w:rPr>
          <w:lang w:eastAsia="en-US"/>
        </w:rPr>
      </w:pPr>
    </w:p>
    <w:p w:rsidR="0011235A" w:rsidRDefault="00EA6B31" w:rsidP="0011235A">
      <w:pPr>
        <w:pStyle w:val="ListParagraph"/>
        <w:numPr>
          <w:ilvl w:val="1"/>
          <w:numId w:val="39"/>
        </w:numPr>
        <w:rPr>
          <w:lang w:eastAsia="en-US"/>
        </w:rPr>
      </w:pPr>
      <w:r>
        <w:rPr>
          <w:lang w:eastAsia="en-US"/>
        </w:rPr>
        <w:t>LI Discussion/</w:t>
      </w:r>
      <w:r w:rsidR="0011235A">
        <w:rPr>
          <w:lang w:eastAsia="en-US"/>
        </w:rPr>
        <w:t xml:space="preserve">Challenges </w:t>
      </w:r>
    </w:p>
    <w:p w:rsidR="0011235A" w:rsidRDefault="00383BF0" w:rsidP="0011235A">
      <w:pPr>
        <w:pStyle w:val="ListParagraph"/>
        <w:numPr>
          <w:ilvl w:val="2"/>
          <w:numId w:val="39"/>
        </w:numPr>
        <w:rPr>
          <w:lang w:eastAsia="en-US"/>
        </w:rPr>
      </w:pPr>
      <w:r>
        <w:rPr>
          <w:lang w:eastAsia="en-US"/>
        </w:rPr>
        <w:t>McCloud has a legal obligation to provide LI for the Telepresence session</w:t>
      </w:r>
      <w:r w:rsidR="0011235A">
        <w:rPr>
          <w:lang w:eastAsia="en-US"/>
        </w:rPr>
        <w:t>.</w:t>
      </w:r>
      <w:r>
        <w:rPr>
          <w:lang w:eastAsia="en-US"/>
        </w:rPr>
        <w:t xml:space="preserve">  Whether the video is provided to Law Enforcement is a national option.  At a minimum, the audio of this conference, as well as the </w:t>
      </w:r>
      <w:r w:rsidR="00FD3417">
        <w:rPr>
          <w:lang w:eastAsia="en-US"/>
        </w:rPr>
        <w:t xml:space="preserve">IRI </w:t>
      </w:r>
      <w:r>
        <w:rPr>
          <w:lang w:eastAsia="en-US"/>
        </w:rPr>
        <w:t>is required to be reported</w:t>
      </w:r>
      <w:r w:rsidR="00EA6B31">
        <w:rPr>
          <w:lang w:eastAsia="en-US"/>
        </w:rPr>
        <w:t>, as Telepresence is a conference per 3GPP definition</w:t>
      </w:r>
      <w:r>
        <w:rPr>
          <w:lang w:eastAsia="en-US"/>
        </w:rPr>
        <w:t>.</w:t>
      </w:r>
      <w:r w:rsidR="00764071">
        <w:rPr>
          <w:lang w:eastAsia="en-US"/>
        </w:rPr>
        <w:t xml:space="preserve">  The exact set of events and information is outside the scope of this use case (as SA3-LI has not yet discussed/agreed/defined LI for Telepresence).</w:t>
      </w:r>
      <w:r w:rsidR="00EA6B31">
        <w:rPr>
          <w:lang w:eastAsia="en-US"/>
        </w:rPr>
        <w:t xml:space="preserve">  </w:t>
      </w:r>
    </w:p>
    <w:p w:rsidR="0011235A" w:rsidRDefault="0011235A" w:rsidP="0011235A">
      <w:pPr>
        <w:pStyle w:val="ListParagraph"/>
        <w:numPr>
          <w:ilvl w:val="2"/>
          <w:numId w:val="39"/>
        </w:numPr>
        <w:rPr>
          <w:lang w:eastAsia="en-US"/>
        </w:rPr>
      </w:pPr>
      <w:r>
        <w:rPr>
          <w:lang w:eastAsia="en-US"/>
        </w:rPr>
        <w:t xml:space="preserve">The identities of the </w:t>
      </w:r>
      <w:r w:rsidR="002C14E0">
        <w:rPr>
          <w:lang w:eastAsia="en-US"/>
        </w:rPr>
        <w:t>participants</w:t>
      </w:r>
      <w:r>
        <w:rPr>
          <w:lang w:eastAsia="en-US"/>
        </w:rPr>
        <w:t xml:space="preserve"> </w:t>
      </w:r>
      <w:r w:rsidR="005E62D2">
        <w:rPr>
          <w:lang w:eastAsia="en-US"/>
        </w:rPr>
        <w:t>are known to McCloud</w:t>
      </w:r>
      <w:r w:rsidR="002C14E0">
        <w:rPr>
          <w:lang w:eastAsia="en-US"/>
        </w:rPr>
        <w:t>, as they are all subscribers to McCloud’s Telepresence service</w:t>
      </w:r>
      <w:r>
        <w:rPr>
          <w:lang w:eastAsia="en-US"/>
        </w:rPr>
        <w:t>.</w:t>
      </w:r>
      <w:r w:rsidR="00764071">
        <w:rPr>
          <w:lang w:eastAsia="en-US"/>
        </w:rPr>
        <w:t xml:space="preserve">  The McCloud Telepresence Service has the service logic for Jean’s Telepresence session, the identities of the </w:t>
      </w:r>
      <w:r w:rsidR="00EA6B31">
        <w:rPr>
          <w:lang w:eastAsia="en-US"/>
        </w:rPr>
        <w:t>participants, and access to the media.</w:t>
      </w:r>
    </w:p>
    <w:p w:rsidR="00B06003" w:rsidRDefault="005E62D2" w:rsidP="005E62D2">
      <w:pPr>
        <w:pStyle w:val="ListParagraph"/>
        <w:numPr>
          <w:ilvl w:val="2"/>
          <w:numId w:val="39"/>
        </w:numPr>
        <w:rPr>
          <w:lang w:eastAsia="en-US"/>
        </w:rPr>
      </w:pPr>
      <w:r>
        <w:rPr>
          <w:lang w:eastAsia="en-US"/>
        </w:rPr>
        <w:t>As with any other service lawfully intercepted,</w:t>
      </w:r>
      <w:r w:rsidR="00764071">
        <w:rPr>
          <w:lang w:eastAsia="en-US"/>
        </w:rPr>
        <w:t xml:space="preserve"> if McCloud provides encryption </w:t>
      </w:r>
      <w:r>
        <w:rPr>
          <w:lang w:eastAsia="en-US"/>
        </w:rPr>
        <w:t>for the Telepresence Service, McCloud is r</w:t>
      </w:r>
      <w:r w:rsidR="00764071">
        <w:rPr>
          <w:lang w:eastAsia="en-US"/>
        </w:rPr>
        <w:t>esponsible for either decrypting</w:t>
      </w:r>
      <w:r>
        <w:rPr>
          <w:lang w:eastAsia="en-US"/>
        </w:rPr>
        <w:t xml:space="preserve"> or providing the keys to law enforcement to decrypt.</w:t>
      </w:r>
    </w:p>
    <w:bookmarkEnd w:id="0"/>
    <w:bookmarkEnd w:id="1"/>
    <w:p w:rsidR="00321C0D" w:rsidRDefault="00321C0D" w:rsidP="00C04D2D">
      <w:pPr>
        <w:rPr>
          <w:lang w:eastAsia="en-US"/>
        </w:rPr>
      </w:pPr>
    </w:p>
    <w:p w:rsidR="00C04D2D" w:rsidRDefault="00F70E3F" w:rsidP="00321C0D">
      <w:pPr>
        <w:ind w:firstLine="360"/>
        <w:rPr>
          <w:lang w:eastAsia="en-US"/>
        </w:rPr>
      </w:pPr>
      <w:r>
        <w:rPr>
          <w:lang w:eastAsia="en-US"/>
        </w:rPr>
        <w:t xml:space="preserve">***************************End of first </w:t>
      </w:r>
      <w:r w:rsidR="0019590C">
        <w:rPr>
          <w:lang w:eastAsia="en-US"/>
        </w:rPr>
        <w:t>addition</w:t>
      </w:r>
      <w:r>
        <w:rPr>
          <w:lang w:eastAsia="en-US"/>
        </w:rPr>
        <w:t>**********************************</w:t>
      </w:r>
    </w:p>
    <w:p w:rsidR="0064092D" w:rsidRPr="00983EE1" w:rsidRDefault="0064092D" w:rsidP="0064092D">
      <w:pPr>
        <w:pStyle w:val="Heading2"/>
        <w:ind w:left="360"/>
      </w:pPr>
      <w:r w:rsidRPr="00983EE1">
        <w:t>**********************Second addition******************************</w:t>
      </w:r>
    </w:p>
    <w:p w:rsidR="0064092D" w:rsidRPr="00A66C92" w:rsidRDefault="0064092D" w:rsidP="0064092D">
      <w:pPr>
        <w:pStyle w:val="ListParagraph"/>
        <w:numPr>
          <w:ilvl w:val="0"/>
          <w:numId w:val="39"/>
        </w:numPr>
        <w:rPr>
          <w:b/>
          <w:lang w:eastAsia="en-US"/>
        </w:rPr>
      </w:pPr>
      <w:r w:rsidRPr="00A66C92">
        <w:rPr>
          <w:b/>
          <w:lang w:eastAsia="en-US"/>
        </w:rPr>
        <w:t xml:space="preserve">Telepresence use case 2:  Telepresence </w:t>
      </w:r>
      <w:r w:rsidR="006E2C68" w:rsidRPr="00A66C92">
        <w:rPr>
          <w:b/>
          <w:lang w:eastAsia="en-US"/>
        </w:rPr>
        <w:t>is offered by a Third Party provider.  P</w:t>
      </w:r>
      <w:r w:rsidRPr="00A66C92">
        <w:rPr>
          <w:b/>
          <w:lang w:eastAsia="en-US"/>
        </w:rPr>
        <w:t xml:space="preserve">articipants are subscribers of </w:t>
      </w:r>
      <w:r w:rsidR="00FD3417">
        <w:rPr>
          <w:b/>
          <w:lang w:eastAsia="en-US"/>
        </w:rPr>
        <w:t>the same or different</w:t>
      </w:r>
      <w:r w:rsidRPr="00A66C92">
        <w:rPr>
          <w:b/>
          <w:lang w:eastAsia="en-US"/>
        </w:rPr>
        <w:t xml:space="preserve"> TSP</w:t>
      </w:r>
      <w:r w:rsidR="006E2C68" w:rsidRPr="00A66C92">
        <w:rPr>
          <w:b/>
          <w:lang w:eastAsia="en-US"/>
        </w:rPr>
        <w:t>(s)</w:t>
      </w:r>
      <w:r w:rsidRPr="00A66C92">
        <w:rPr>
          <w:b/>
          <w:lang w:eastAsia="en-US"/>
        </w:rPr>
        <w:t>.</w:t>
      </w:r>
    </w:p>
    <w:p w:rsidR="0064092D" w:rsidRPr="006E2C68" w:rsidRDefault="0064092D" w:rsidP="0064092D">
      <w:pPr>
        <w:ind w:left="1080"/>
        <w:rPr>
          <w:highlight w:val="yellow"/>
          <w:lang w:eastAsia="en-US"/>
        </w:rPr>
      </w:pPr>
    </w:p>
    <w:p w:rsidR="00983EE1" w:rsidRDefault="00983EE1" w:rsidP="00983EE1">
      <w:pPr>
        <w:pStyle w:val="ListParagraph"/>
        <w:numPr>
          <w:ilvl w:val="1"/>
          <w:numId w:val="39"/>
        </w:numPr>
        <w:rPr>
          <w:lang w:eastAsia="en-US"/>
        </w:rPr>
      </w:pPr>
      <w:r>
        <w:rPr>
          <w:lang w:eastAsia="en-US"/>
        </w:rPr>
        <w:t>Overview</w:t>
      </w:r>
    </w:p>
    <w:p w:rsidR="00983EE1" w:rsidRDefault="00983EE1" w:rsidP="00983EE1">
      <w:pPr>
        <w:ind w:left="720"/>
        <w:rPr>
          <w:lang w:eastAsia="en-US"/>
        </w:rPr>
      </w:pPr>
      <w:r>
        <w:rPr>
          <w:lang w:eastAsia="en-US"/>
        </w:rPr>
        <w:t xml:space="preserve">This use case describes basic telepresence service.  </w:t>
      </w:r>
      <w:r w:rsidR="00EA6B31">
        <w:rPr>
          <w:lang w:eastAsia="en-US"/>
        </w:rPr>
        <w:t xml:space="preserve">The mobile </w:t>
      </w:r>
      <w:r>
        <w:rPr>
          <w:lang w:eastAsia="en-US"/>
        </w:rPr>
        <w:t xml:space="preserve">TSP </w:t>
      </w:r>
      <w:r w:rsidR="00EA6B31">
        <w:rPr>
          <w:lang w:eastAsia="en-US"/>
        </w:rPr>
        <w:t xml:space="preserve">acts as a “cloud carrier” for the cloud provider’s </w:t>
      </w:r>
      <w:r>
        <w:rPr>
          <w:lang w:eastAsia="en-US"/>
        </w:rPr>
        <w:t xml:space="preserve">Telepresence </w:t>
      </w:r>
      <w:r w:rsidR="00EA6B31">
        <w:rPr>
          <w:lang w:eastAsia="en-US"/>
        </w:rPr>
        <w:t xml:space="preserve">service.  </w:t>
      </w:r>
    </w:p>
    <w:p w:rsidR="00983EE1" w:rsidRDefault="00983EE1" w:rsidP="00983EE1">
      <w:pPr>
        <w:pStyle w:val="ListParagraph"/>
        <w:numPr>
          <w:ilvl w:val="1"/>
          <w:numId w:val="39"/>
        </w:numPr>
        <w:rPr>
          <w:lang w:eastAsia="en-US"/>
        </w:rPr>
      </w:pPr>
      <w:r>
        <w:rPr>
          <w:lang w:eastAsia="en-US"/>
        </w:rPr>
        <w:t>Actors</w:t>
      </w:r>
    </w:p>
    <w:p w:rsidR="00983EE1" w:rsidRDefault="00983EE1" w:rsidP="00983EE1">
      <w:pPr>
        <w:ind w:left="1080"/>
        <w:rPr>
          <w:lang w:eastAsia="en-US"/>
        </w:rPr>
      </w:pPr>
      <w:r>
        <w:rPr>
          <w:lang w:eastAsia="en-US"/>
        </w:rPr>
        <w:t>The users are Jean (the subject of the lawful interception), and her two associates:  Gabor and Terry.</w:t>
      </w:r>
    </w:p>
    <w:p w:rsidR="00FD3417" w:rsidRDefault="00983EE1" w:rsidP="00983EE1">
      <w:pPr>
        <w:ind w:left="1080"/>
        <w:rPr>
          <w:lang w:eastAsia="en-US"/>
        </w:rPr>
      </w:pPr>
      <w:r>
        <w:rPr>
          <w:lang w:eastAsia="en-US"/>
        </w:rPr>
        <w:t xml:space="preserve">McCloud is the mobile TSP/cloud carrier.  Jean and Terry are subscribers of McCloud.  </w:t>
      </w:r>
    </w:p>
    <w:p w:rsidR="00983EE1" w:rsidRDefault="00FA5B56" w:rsidP="00983EE1">
      <w:pPr>
        <w:ind w:left="1080"/>
        <w:rPr>
          <w:lang w:eastAsia="en-US"/>
        </w:rPr>
      </w:pPr>
      <w:proofErr w:type="spellStart"/>
      <w:r>
        <w:rPr>
          <w:lang w:eastAsia="en-US"/>
        </w:rPr>
        <w:t>ExcellAlex</w:t>
      </w:r>
      <w:proofErr w:type="spellEnd"/>
      <w:r>
        <w:rPr>
          <w:lang w:eastAsia="en-US"/>
        </w:rPr>
        <w:t xml:space="preserve"> Mobile is a </w:t>
      </w:r>
      <w:r w:rsidR="00321C0D">
        <w:rPr>
          <w:lang w:eastAsia="en-US"/>
        </w:rPr>
        <w:t xml:space="preserve">mobile </w:t>
      </w:r>
      <w:r>
        <w:rPr>
          <w:lang w:eastAsia="en-US"/>
        </w:rPr>
        <w:t xml:space="preserve">TSP.  </w:t>
      </w:r>
      <w:r w:rsidR="00983EE1">
        <w:rPr>
          <w:lang w:eastAsia="en-US"/>
        </w:rPr>
        <w:t xml:space="preserve">Gabor is a subscriber of </w:t>
      </w:r>
      <w:proofErr w:type="spellStart"/>
      <w:r w:rsidR="00EA6B31">
        <w:rPr>
          <w:lang w:eastAsia="en-US"/>
        </w:rPr>
        <w:t>Excell</w:t>
      </w:r>
      <w:r w:rsidR="00983EE1">
        <w:rPr>
          <w:lang w:eastAsia="en-US"/>
        </w:rPr>
        <w:t>Alex</w:t>
      </w:r>
      <w:proofErr w:type="spellEnd"/>
      <w:r w:rsidR="00983EE1">
        <w:rPr>
          <w:lang w:eastAsia="en-US"/>
        </w:rPr>
        <w:t xml:space="preserve"> Mobile.  </w:t>
      </w:r>
    </w:p>
    <w:p w:rsidR="00983EE1" w:rsidRDefault="00983EE1" w:rsidP="00983EE1">
      <w:pPr>
        <w:ind w:left="1080"/>
        <w:rPr>
          <w:lang w:eastAsia="en-US"/>
        </w:rPr>
      </w:pPr>
      <w:proofErr w:type="spellStart"/>
      <w:r>
        <w:rPr>
          <w:lang w:eastAsia="en-US"/>
        </w:rPr>
        <w:t>TellyServ</w:t>
      </w:r>
      <w:proofErr w:type="spellEnd"/>
      <w:r>
        <w:rPr>
          <w:lang w:eastAsia="en-US"/>
        </w:rPr>
        <w:t xml:space="preserve"> is a </w:t>
      </w:r>
      <w:r w:rsidR="00321C0D">
        <w:rPr>
          <w:lang w:eastAsia="en-US"/>
        </w:rPr>
        <w:t xml:space="preserve">(third party) </w:t>
      </w:r>
      <w:r>
        <w:rPr>
          <w:lang w:eastAsia="en-US"/>
        </w:rPr>
        <w:t xml:space="preserve">cloud service provider providing </w:t>
      </w:r>
      <w:r w:rsidR="00FA5B56">
        <w:rPr>
          <w:lang w:eastAsia="en-US"/>
        </w:rPr>
        <w:t>the</w:t>
      </w:r>
      <w:r>
        <w:rPr>
          <w:lang w:eastAsia="en-US"/>
        </w:rPr>
        <w:t xml:space="preserve"> Telepresence Service.  </w:t>
      </w:r>
      <w:proofErr w:type="spellStart"/>
      <w:r>
        <w:rPr>
          <w:lang w:eastAsia="en-US"/>
        </w:rPr>
        <w:t>TellyServ</w:t>
      </w:r>
      <w:proofErr w:type="spellEnd"/>
      <w:r>
        <w:rPr>
          <w:lang w:eastAsia="en-US"/>
        </w:rPr>
        <w:t xml:space="preserve"> is NOT offering Telepresence Service on McCloud’s behalf nor does </w:t>
      </w:r>
      <w:proofErr w:type="spellStart"/>
      <w:r>
        <w:rPr>
          <w:lang w:eastAsia="en-US"/>
        </w:rPr>
        <w:t>TellyServ</w:t>
      </w:r>
      <w:proofErr w:type="spellEnd"/>
      <w:r>
        <w:rPr>
          <w:lang w:eastAsia="en-US"/>
        </w:rPr>
        <w:t xml:space="preserve"> have any business relationship </w:t>
      </w:r>
      <w:r w:rsidR="00FA5B56">
        <w:rPr>
          <w:lang w:eastAsia="en-US"/>
        </w:rPr>
        <w:t xml:space="preserve">with </w:t>
      </w:r>
      <w:r>
        <w:rPr>
          <w:lang w:eastAsia="en-US"/>
        </w:rPr>
        <w:t xml:space="preserve">McCloud. </w:t>
      </w:r>
    </w:p>
    <w:p w:rsidR="00983EE1" w:rsidRDefault="00983EE1" w:rsidP="00983EE1">
      <w:pPr>
        <w:pStyle w:val="ListParagraph"/>
        <w:numPr>
          <w:ilvl w:val="1"/>
          <w:numId w:val="39"/>
        </w:numPr>
        <w:rPr>
          <w:lang w:eastAsia="en-US"/>
        </w:rPr>
      </w:pPr>
      <w:r>
        <w:rPr>
          <w:lang w:eastAsia="en-US"/>
        </w:rPr>
        <w:t>Preconditions</w:t>
      </w:r>
    </w:p>
    <w:p w:rsidR="00FA5B56" w:rsidRDefault="00FA5B56" w:rsidP="00321C0D">
      <w:pPr>
        <w:tabs>
          <w:tab w:val="left" w:pos="1080"/>
        </w:tabs>
        <w:ind w:left="1080"/>
        <w:rPr>
          <w:lang w:eastAsia="en-US"/>
        </w:rPr>
      </w:pPr>
      <w:r>
        <w:rPr>
          <w:lang w:eastAsia="en-US"/>
        </w:rPr>
        <w:t>Jean, Terry and Gabor all subscribe</w:t>
      </w:r>
      <w:r w:rsidR="005518D8">
        <w:rPr>
          <w:lang w:eastAsia="en-US"/>
        </w:rPr>
        <w:t xml:space="preserve"> </w:t>
      </w:r>
      <w:r>
        <w:rPr>
          <w:lang w:eastAsia="en-US"/>
        </w:rPr>
        <w:t xml:space="preserve">to </w:t>
      </w:r>
      <w:proofErr w:type="spellStart"/>
      <w:r>
        <w:rPr>
          <w:lang w:eastAsia="en-US"/>
        </w:rPr>
        <w:t>TellyServ’s</w:t>
      </w:r>
      <w:proofErr w:type="spellEnd"/>
      <w:r>
        <w:rPr>
          <w:lang w:eastAsia="en-US"/>
        </w:rPr>
        <w:t xml:space="preserve"> Telepresence Service</w:t>
      </w:r>
      <w:r w:rsidR="00321C0D">
        <w:rPr>
          <w:lang w:eastAsia="en-US"/>
        </w:rPr>
        <w:t xml:space="preserve">.    </w:t>
      </w:r>
    </w:p>
    <w:p w:rsidR="00983EE1" w:rsidRDefault="00983EE1" w:rsidP="00983EE1">
      <w:pPr>
        <w:ind w:left="1080"/>
        <w:rPr>
          <w:lang w:eastAsia="en-US"/>
        </w:rPr>
      </w:pPr>
      <w:r>
        <w:rPr>
          <w:lang w:eastAsia="en-US"/>
        </w:rPr>
        <w:t>McCloud has been provided a lawful authorization to assist Law Enforcement in intercepting Jean’s communications, to include Telepresence.  McCloud, being a good corporate citizen and a responsible TSP, has an LI solution for Telepresence implemented in their network.</w:t>
      </w:r>
    </w:p>
    <w:p w:rsidR="00983EE1" w:rsidRDefault="00983EE1" w:rsidP="00983EE1">
      <w:pPr>
        <w:ind w:left="1080"/>
        <w:rPr>
          <w:lang w:eastAsia="en-US"/>
        </w:rPr>
      </w:pPr>
      <w:proofErr w:type="spellStart"/>
      <w:r>
        <w:rPr>
          <w:lang w:eastAsia="en-US"/>
        </w:rPr>
        <w:lastRenderedPageBreak/>
        <w:t>TellyServ</w:t>
      </w:r>
      <w:proofErr w:type="spellEnd"/>
      <w:r>
        <w:rPr>
          <w:lang w:eastAsia="en-US"/>
        </w:rPr>
        <w:t xml:space="preserve"> has also been provided a lawful authorization for Jean’s communications, but the only service of Jean’s that they provide is the Telepresence Service. </w:t>
      </w:r>
      <w:r w:rsidR="002F7E35">
        <w:rPr>
          <w:lang w:eastAsia="en-US"/>
        </w:rPr>
        <w:t xml:space="preserve"> They are waiting for a specific LI solution for Telepresence to be developed, but in the meantime, they have “adapted” the 3GPP IMS Conferencing LI solution for their interim Telepresence LI solution.</w:t>
      </w:r>
    </w:p>
    <w:p w:rsidR="005518D8" w:rsidRDefault="005518D8" w:rsidP="00983EE1">
      <w:pPr>
        <w:ind w:left="1080"/>
        <w:rPr>
          <w:lang w:eastAsia="en-US"/>
        </w:rPr>
      </w:pPr>
      <w:proofErr w:type="spellStart"/>
      <w:r>
        <w:rPr>
          <w:lang w:eastAsia="en-US"/>
        </w:rPr>
        <w:t>ExcellAlex</w:t>
      </w:r>
      <w:proofErr w:type="spellEnd"/>
      <w:r>
        <w:rPr>
          <w:lang w:eastAsia="en-US"/>
        </w:rPr>
        <w:t xml:space="preserve"> Mobile </w:t>
      </w:r>
      <w:r w:rsidR="00321C0D">
        <w:rPr>
          <w:lang w:eastAsia="en-US"/>
        </w:rPr>
        <w:t xml:space="preserve">has not been served a lawful authorization on Jean as it is not providing a service to her (the Subject).  </w:t>
      </w:r>
    </w:p>
    <w:p w:rsidR="00983EE1" w:rsidRDefault="00983EE1" w:rsidP="00983EE1">
      <w:pPr>
        <w:pStyle w:val="ListParagraph"/>
        <w:numPr>
          <w:ilvl w:val="1"/>
          <w:numId w:val="39"/>
        </w:numPr>
        <w:rPr>
          <w:lang w:eastAsia="en-US"/>
        </w:rPr>
      </w:pPr>
      <w:r>
        <w:rPr>
          <w:lang w:eastAsia="en-US"/>
        </w:rPr>
        <w:t>Actions</w:t>
      </w:r>
    </w:p>
    <w:p w:rsidR="00983EE1" w:rsidRDefault="002F7E35" w:rsidP="00983EE1">
      <w:pPr>
        <w:pStyle w:val="ListParagraph"/>
        <w:numPr>
          <w:ilvl w:val="2"/>
          <w:numId w:val="39"/>
        </w:numPr>
        <w:rPr>
          <w:lang w:eastAsia="en-US"/>
        </w:rPr>
      </w:pPr>
      <w:r>
        <w:rPr>
          <w:lang w:eastAsia="en-US"/>
        </w:rPr>
        <w:t>Jean</w:t>
      </w:r>
      <w:r w:rsidR="00983EE1">
        <w:rPr>
          <w:lang w:eastAsia="en-US"/>
        </w:rPr>
        <w:t xml:space="preserve"> initiates a Telepresence </w:t>
      </w:r>
      <w:r w:rsidR="00321C0D">
        <w:rPr>
          <w:lang w:eastAsia="en-US"/>
        </w:rPr>
        <w:t>(conference) session</w:t>
      </w:r>
      <w:r w:rsidR="00983EE1">
        <w:rPr>
          <w:lang w:eastAsia="en-US"/>
        </w:rPr>
        <w:t xml:space="preserve"> with </w:t>
      </w:r>
      <w:r>
        <w:rPr>
          <w:lang w:eastAsia="en-US"/>
        </w:rPr>
        <w:t>Gabor</w:t>
      </w:r>
      <w:r w:rsidR="00983EE1">
        <w:rPr>
          <w:lang w:eastAsia="en-US"/>
        </w:rPr>
        <w:t xml:space="preserve"> and Terry.</w:t>
      </w:r>
    </w:p>
    <w:p w:rsidR="00983EE1" w:rsidRDefault="002F7E35" w:rsidP="00983EE1">
      <w:pPr>
        <w:pStyle w:val="ListParagraph"/>
        <w:numPr>
          <w:ilvl w:val="2"/>
          <w:numId w:val="39"/>
        </w:numPr>
        <w:rPr>
          <w:lang w:eastAsia="en-US"/>
        </w:rPr>
      </w:pPr>
      <w:r>
        <w:rPr>
          <w:lang w:eastAsia="en-US"/>
        </w:rPr>
        <w:t>Jean</w:t>
      </w:r>
      <w:r w:rsidR="00983EE1">
        <w:rPr>
          <w:lang w:eastAsia="en-US"/>
        </w:rPr>
        <w:t xml:space="preserve">, not having extensive video administration experience, relies heavily on the </w:t>
      </w:r>
      <w:proofErr w:type="spellStart"/>
      <w:r w:rsidR="00983EE1">
        <w:rPr>
          <w:lang w:eastAsia="en-US"/>
        </w:rPr>
        <w:t>TellyServ’s</w:t>
      </w:r>
      <w:proofErr w:type="spellEnd"/>
      <w:r w:rsidR="00983EE1">
        <w:rPr>
          <w:lang w:eastAsia="en-US"/>
        </w:rPr>
        <w:t xml:space="preserve"> Help Desk Service for assistance in using the service (e.g., to </w:t>
      </w:r>
      <w:r w:rsidR="007A4A4D">
        <w:rPr>
          <w:lang w:eastAsia="en-US"/>
        </w:rPr>
        <w:t>set-up the meeting</w:t>
      </w:r>
      <w:r w:rsidR="00983EE1">
        <w:rPr>
          <w:lang w:eastAsia="en-US"/>
        </w:rPr>
        <w:t xml:space="preserve"> and troubleshoot problems</w:t>
      </w:r>
      <w:r w:rsidR="009B70C9">
        <w:rPr>
          <w:lang w:eastAsia="en-US"/>
        </w:rPr>
        <w:t>)</w:t>
      </w:r>
      <w:r w:rsidR="00983EE1">
        <w:rPr>
          <w:lang w:eastAsia="en-US"/>
        </w:rPr>
        <w:t xml:space="preserve"> while </w:t>
      </w:r>
      <w:r>
        <w:rPr>
          <w:lang w:eastAsia="en-US"/>
        </w:rPr>
        <w:t>Gabor</w:t>
      </w:r>
      <w:r w:rsidR="00983EE1">
        <w:rPr>
          <w:lang w:eastAsia="en-US"/>
        </w:rPr>
        <w:t xml:space="preserve"> and Terry join her in the Telepresence meeting.  </w:t>
      </w:r>
    </w:p>
    <w:p w:rsidR="00983EE1" w:rsidRDefault="00983EE1" w:rsidP="00983EE1">
      <w:pPr>
        <w:pStyle w:val="ListParagraph"/>
        <w:numPr>
          <w:ilvl w:val="2"/>
          <w:numId w:val="39"/>
        </w:numPr>
        <w:rPr>
          <w:lang w:eastAsia="en-US"/>
        </w:rPr>
      </w:pPr>
      <w:r>
        <w:rPr>
          <w:lang w:eastAsia="en-US"/>
        </w:rPr>
        <w:t xml:space="preserve">The three cohorts meet in a virtual face-to-face meeting via </w:t>
      </w:r>
      <w:proofErr w:type="spellStart"/>
      <w:r w:rsidR="002F7E35">
        <w:rPr>
          <w:lang w:eastAsia="en-US"/>
        </w:rPr>
        <w:t>TellyServ’s</w:t>
      </w:r>
      <w:proofErr w:type="spellEnd"/>
      <w:r>
        <w:rPr>
          <w:lang w:eastAsia="en-US"/>
        </w:rPr>
        <w:t xml:space="preserve"> Telepresence Service.  They are discussing criminal activities, showing maps and pictures of the criminal venue (e.</w:t>
      </w:r>
      <w:r w:rsidR="009B70C9">
        <w:rPr>
          <w:lang w:eastAsia="en-US"/>
        </w:rPr>
        <w:t>g.</w:t>
      </w:r>
      <w:r>
        <w:rPr>
          <w:lang w:eastAsia="en-US"/>
        </w:rPr>
        <w:t xml:space="preserve">, bank and surrounding streets for their “get-away”).  Gabor shows a short silent movie clip of the bank guards to show their routine </w:t>
      </w:r>
      <w:r w:rsidR="002F7E35">
        <w:rPr>
          <w:lang w:eastAsia="en-US"/>
        </w:rPr>
        <w:t xml:space="preserve">and guard </w:t>
      </w:r>
      <w:r>
        <w:rPr>
          <w:lang w:eastAsia="en-US"/>
        </w:rPr>
        <w:t xml:space="preserve">positions.  </w:t>
      </w:r>
    </w:p>
    <w:p w:rsidR="00983EE1" w:rsidRDefault="00983EE1" w:rsidP="00983EE1">
      <w:pPr>
        <w:pStyle w:val="ListParagraph"/>
        <w:numPr>
          <w:ilvl w:val="2"/>
          <w:numId w:val="39"/>
        </w:numPr>
        <w:rPr>
          <w:lang w:eastAsia="en-US"/>
        </w:rPr>
      </w:pPr>
      <w:r>
        <w:rPr>
          <w:lang w:eastAsia="en-US"/>
        </w:rPr>
        <w:t xml:space="preserve">Terry’s video and audio are not up to the quality specified in the Service Level Agreement (SLA) with </w:t>
      </w:r>
      <w:proofErr w:type="spellStart"/>
      <w:r>
        <w:rPr>
          <w:lang w:eastAsia="en-US"/>
        </w:rPr>
        <w:t>TellyServ</w:t>
      </w:r>
      <w:proofErr w:type="spellEnd"/>
      <w:r>
        <w:rPr>
          <w:lang w:eastAsia="en-US"/>
        </w:rPr>
        <w:t xml:space="preserve">.  He troubleshoots with </w:t>
      </w:r>
      <w:proofErr w:type="spellStart"/>
      <w:r>
        <w:rPr>
          <w:lang w:eastAsia="en-US"/>
        </w:rPr>
        <w:t>TellyServ</w:t>
      </w:r>
      <w:proofErr w:type="spellEnd"/>
      <w:r>
        <w:rPr>
          <w:lang w:eastAsia="en-US"/>
        </w:rPr>
        <w:t xml:space="preserve"> during the Telepresence session.</w:t>
      </w:r>
    </w:p>
    <w:p w:rsidR="00983EE1" w:rsidRDefault="00983EE1" w:rsidP="00983EE1">
      <w:pPr>
        <w:pStyle w:val="ListParagraph"/>
        <w:numPr>
          <w:ilvl w:val="2"/>
          <w:numId w:val="39"/>
        </w:numPr>
        <w:rPr>
          <w:lang w:eastAsia="en-US"/>
        </w:rPr>
      </w:pPr>
      <w:r>
        <w:rPr>
          <w:lang w:eastAsia="en-US"/>
        </w:rPr>
        <w:t xml:space="preserve">The </w:t>
      </w:r>
      <w:r w:rsidR="007A4A4D">
        <w:rPr>
          <w:lang w:eastAsia="en-US"/>
        </w:rPr>
        <w:t>t</w:t>
      </w:r>
      <w:r>
        <w:rPr>
          <w:lang w:eastAsia="en-US"/>
        </w:rPr>
        <w:t>elepresence session ends.</w:t>
      </w:r>
      <w:r w:rsidR="007A4A4D">
        <w:rPr>
          <w:lang w:eastAsia="en-US"/>
        </w:rPr>
        <w:t xml:space="preserve">    </w:t>
      </w:r>
    </w:p>
    <w:p w:rsidR="0064092D" w:rsidRPr="00EA6B31" w:rsidRDefault="0064092D" w:rsidP="0064092D">
      <w:pPr>
        <w:pStyle w:val="ListParagraph"/>
        <w:numPr>
          <w:ilvl w:val="1"/>
          <w:numId w:val="39"/>
        </w:numPr>
        <w:rPr>
          <w:lang w:eastAsia="en-US"/>
        </w:rPr>
      </w:pPr>
      <w:r w:rsidRPr="00EA6B31">
        <w:rPr>
          <w:lang w:eastAsia="en-US"/>
        </w:rPr>
        <w:t>Results</w:t>
      </w:r>
    </w:p>
    <w:p w:rsidR="0064092D" w:rsidRPr="002F7E35" w:rsidRDefault="002F7E35" w:rsidP="0064092D">
      <w:pPr>
        <w:pStyle w:val="ListParagraph"/>
        <w:numPr>
          <w:ilvl w:val="2"/>
          <w:numId w:val="39"/>
        </w:numPr>
        <w:rPr>
          <w:lang w:eastAsia="en-US"/>
        </w:rPr>
      </w:pPr>
      <w:proofErr w:type="spellStart"/>
      <w:r w:rsidRPr="002F7E35">
        <w:rPr>
          <w:lang w:eastAsia="en-US"/>
        </w:rPr>
        <w:t>TellyServ</w:t>
      </w:r>
      <w:proofErr w:type="spellEnd"/>
      <w:r w:rsidRPr="002F7E35">
        <w:rPr>
          <w:lang w:eastAsia="en-US"/>
        </w:rPr>
        <w:t xml:space="preserve"> is hosting/managing </w:t>
      </w:r>
      <w:r w:rsidR="0064092D" w:rsidRPr="002F7E35">
        <w:rPr>
          <w:lang w:eastAsia="en-US"/>
        </w:rPr>
        <w:t>a Telepresence (</w:t>
      </w:r>
      <w:r w:rsidR="009B70C9">
        <w:rPr>
          <w:lang w:eastAsia="en-US"/>
        </w:rPr>
        <w:t>i.</w:t>
      </w:r>
      <w:r w:rsidR="0064092D" w:rsidRPr="002F7E35">
        <w:rPr>
          <w:lang w:eastAsia="en-US"/>
        </w:rPr>
        <w:t>e., conference) session operating on behalf of Jean which is supporting the purposes of the illegal activity.</w:t>
      </w:r>
      <w:r>
        <w:rPr>
          <w:lang w:eastAsia="en-US"/>
        </w:rPr>
        <w:t xml:space="preserve">  </w:t>
      </w:r>
    </w:p>
    <w:p w:rsidR="002F7E35" w:rsidRDefault="0064092D" w:rsidP="002F7E35">
      <w:pPr>
        <w:pStyle w:val="ListParagraph"/>
        <w:numPr>
          <w:ilvl w:val="2"/>
          <w:numId w:val="39"/>
        </w:numPr>
        <w:rPr>
          <w:lang w:eastAsia="en-US"/>
        </w:rPr>
      </w:pPr>
      <w:r w:rsidRPr="002F7E35">
        <w:rPr>
          <w:lang w:eastAsia="en-US"/>
        </w:rPr>
        <w:t xml:space="preserve">McCloud is a TSP providing </w:t>
      </w:r>
      <w:r w:rsidR="002F7E35" w:rsidRPr="002F7E35">
        <w:rPr>
          <w:lang w:eastAsia="en-US"/>
        </w:rPr>
        <w:t>Jean</w:t>
      </w:r>
      <w:r w:rsidR="009B70C9">
        <w:rPr>
          <w:lang w:eastAsia="en-US"/>
        </w:rPr>
        <w:t>’s</w:t>
      </w:r>
      <w:r w:rsidR="002F7E35" w:rsidRPr="002F7E35">
        <w:rPr>
          <w:lang w:eastAsia="en-US"/>
        </w:rPr>
        <w:t xml:space="preserve"> connectivity to </w:t>
      </w:r>
      <w:proofErr w:type="spellStart"/>
      <w:r w:rsidR="002F7E35" w:rsidRPr="002F7E35">
        <w:rPr>
          <w:lang w:eastAsia="en-US"/>
        </w:rPr>
        <w:t>TellyServ’s</w:t>
      </w:r>
      <w:proofErr w:type="spellEnd"/>
      <w:r w:rsidR="002F7E35" w:rsidRPr="002F7E35">
        <w:rPr>
          <w:lang w:eastAsia="en-US"/>
        </w:rPr>
        <w:t xml:space="preserve"> Telepresence </w:t>
      </w:r>
      <w:r w:rsidRPr="002F7E35">
        <w:rPr>
          <w:lang w:eastAsia="en-US"/>
        </w:rPr>
        <w:t>service.</w:t>
      </w:r>
      <w:r w:rsidR="002F7E35" w:rsidRPr="002F7E35">
        <w:rPr>
          <w:lang w:eastAsia="en-US"/>
        </w:rPr>
        <w:t xml:space="preserve">  McCloud is also providing Jean</w:t>
      </w:r>
      <w:r w:rsidR="009B70C9">
        <w:rPr>
          <w:lang w:eastAsia="en-US"/>
        </w:rPr>
        <w:t>’s</w:t>
      </w:r>
      <w:r w:rsidR="002F7E35" w:rsidRPr="002F7E35">
        <w:rPr>
          <w:lang w:eastAsia="en-US"/>
        </w:rPr>
        <w:t xml:space="preserve"> voice and Internet access.</w:t>
      </w:r>
    </w:p>
    <w:p w:rsidR="002F7E35" w:rsidRDefault="002F7E35" w:rsidP="002F7E35">
      <w:pPr>
        <w:pStyle w:val="ListParagraph"/>
        <w:numPr>
          <w:ilvl w:val="2"/>
          <w:numId w:val="39"/>
        </w:numPr>
        <w:rPr>
          <w:lang w:eastAsia="en-US"/>
        </w:rPr>
      </w:pPr>
      <w:r>
        <w:rPr>
          <w:lang w:eastAsia="en-US"/>
        </w:rPr>
        <w:t xml:space="preserve">McCloud provides LE with Jean’s intercepted communications for the duration of the </w:t>
      </w:r>
      <w:r w:rsidR="005518D8">
        <w:rPr>
          <w:lang w:eastAsia="en-US"/>
        </w:rPr>
        <w:t>lawful authorization</w:t>
      </w:r>
      <w:r w:rsidR="005518D8" w:rsidDel="005518D8">
        <w:rPr>
          <w:lang w:eastAsia="en-US"/>
        </w:rPr>
        <w:t xml:space="preserve"> </w:t>
      </w:r>
      <w:r>
        <w:rPr>
          <w:lang w:eastAsia="en-US"/>
        </w:rPr>
        <w:t xml:space="preserve">per their LI solution(s).  This includes separate delivery for her voice communications (to include VoIP and conferencing), SMS, and packet data/broadband services.  McCloud provides LE with Jean’s Telepresence communications as part of their packet data/broadband services delivery.  McCloud does not have access to the Telepresence service logic nor is </w:t>
      </w:r>
      <w:r w:rsidR="009B70C9">
        <w:rPr>
          <w:lang w:eastAsia="en-US"/>
        </w:rPr>
        <w:t xml:space="preserve">it </w:t>
      </w:r>
      <w:r>
        <w:rPr>
          <w:lang w:eastAsia="en-US"/>
        </w:rPr>
        <w:t>required to deliver the intercepted Telepresence communications separately.</w:t>
      </w:r>
    </w:p>
    <w:p w:rsidR="002F7E35" w:rsidRPr="002F7E35" w:rsidRDefault="002F7E35" w:rsidP="002F7E35">
      <w:pPr>
        <w:pStyle w:val="ListParagraph"/>
        <w:numPr>
          <w:ilvl w:val="2"/>
          <w:numId w:val="39"/>
        </w:numPr>
        <w:rPr>
          <w:lang w:eastAsia="en-US"/>
        </w:rPr>
      </w:pPr>
      <w:proofErr w:type="spellStart"/>
      <w:r w:rsidRPr="002F7E35">
        <w:rPr>
          <w:lang w:eastAsia="en-US"/>
        </w:rPr>
        <w:t>TellyServ</w:t>
      </w:r>
      <w:proofErr w:type="spellEnd"/>
      <w:r w:rsidRPr="002F7E35">
        <w:rPr>
          <w:lang w:eastAsia="en-US"/>
        </w:rPr>
        <w:t xml:space="preserve"> delivers </w:t>
      </w:r>
      <w:r w:rsidR="00321C0D">
        <w:rPr>
          <w:lang w:eastAsia="en-US"/>
        </w:rPr>
        <w:t>IRI</w:t>
      </w:r>
      <w:r w:rsidRPr="002F7E35">
        <w:rPr>
          <w:lang w:eastAsia="en-US"/>
        </w:rPr>
        <w:t xml:space="preserve"> on Jean’s Telepresence session per TS 33.108.  Luckily, their implementation also gives them access to the media, so they also report the intercepted content.  Whether the video is provided to Law Enforcement is a national option.  At a minimum, the audio of this conference, as well as the CII</w:t>
      </w:r>
      <w:r w:rsidR="004B6D66">
        <w:rPr>
          <w:lang w:eastAsia="en-US"/>
        </w:rPr>
        <w:t>,</w:t>
      </w:r>
      <w:r w:rsidRPr="002F7E35">
        <w:rPr>
          <w:lang w:eastAsia="en-US"/>
        </w:rPr>
        <w:t xml:space="preserve"> is required to be reported.</w:t>
      </w:r>
    </w:p>
    <w:p w:rsidR="0064092D" w:rsidRPr="002F7E35" w:rsidRDefault="00EA6B31" w:rsidP="0064092D">
      <w:pPr>
        <w:pStyle w:val="ListParagraph"/>
        <w:numPr>
          <w:ilvl w:val="1"/>
          <w:numId w:val="39"/>
        </w:numPr>
        <w:rPr>
          <w:lang w:eastAsia="en-US"/>
        </w:rPr>
      </w:pPr>
      <w:r w:rsidRPr="002F7E35">
        <w:rPr>
          <w:lang w:eastAsia="en-US"/>
        </w:rPr>
        <w:t>LI Discussion/</w:t>
      </w:r>
      <w:r w:rsidR="0064092D" w:rsidRPr="002F7E35">
        <w:rPr>
          <w:lang w:eastAsia="en-US"/>
        </w:rPr>
        <w:t xml:space="preserve">Challenges </w:t>
      </w:r>
    </w:p>
    <w:p w:rsidR="0064092D" w:rsidRDefault="0064092D" w:rsidP="0064092D">
      <w:pPr>
        <w:pStyle w:val="ListParagraph"/>
        <w:numPr>
          <w:ilvl w:val="2"/>
          <w:numId w:val="39"/>
        </w:numPr>
        <w:rPr>
          <w:lang w:eastAsia="en-US"/>
        </w:rPr>
      </w:pPr>
      <w:r w:rsidRPr="002F7E35">
        <w:rPr>
          <w:lang w:eastAsia="en-US"/>
        </w:rPr>
        <w:t xml:space="preserve">McCloud has a legal obligation to provide LI for the </w:t>
      </w:r>
      <w:r w:rsidR="002F7E35" w:rsidRPr="002F7E35">
        <w:rPr>
          <w:lang w:eastAsia="en-US"/>
        </w:rPr>
        <w:t xml:space="preserve">services that they offer the target.  </w:t>
      </w:r>
      <w:r w:rsidR="002F7E35">
        <w:rPr>
          <w:lang w:eastAsia="en-US"/>
        </w:rPr>
        <w:t xml:space="preserve">In this use case, they do not offer the Telepresence Service, so they are not obligated to </w:t>
      </w:r>
      <w:r w:rsidR="004B6D66">
        <w:rPr>
          <w:lang w:eastAsia="en-US"/>
        </w:rPr>
        <w:t>provide separate</w:t>
      </w:r>
      <w:r w:rsidR="002F7E35">
        <w:rPr>
          <w:lang w:eastAsia="en-US"/>
        </w:rPr>
        <w:t xml:space="preserve"> delivery </w:t>
      </w:r>
      <w:r w:rsidR="004B6D66">
        <w:rPr>
          <w:lang w:eastAsia="en-US"/>
        </w:rPr>
        <w:t xml:space="preserve">of </w:t>
      </w:r>
      <w:r w:rsidR="002F7E35">
        <w:rPr>
          <w:lang w:eastAsia="en-US"/>
        </w:rPr>
        <w:t>this service.  Since it is “available” in Jean’s packet data stream, it is delivered as part of McCloud’s packet data interception.</w:t>
      </w:r>
      <w:r w:rsidR="002C14E0">
        <w:rPr>
          <w:lang w:eastAsia="en-US"/>
        </w:rPr>
        <w:t xml:space="preserve">  McCloud isolates and reports Jean’s intercepted voice, SMS, and packet data/broadband services per their LI solutions.</w:t>
      </w:r>
    </w:p>
    <w:p w:rsidR="0064092D" w:rsidRPr="002C14E0" w:rsidRDefault="002C14E0" w:rsidP="0064092D">
      <w:pPr>
        <w:pStyle w:val="ListParagraph"/>
        <w:numPr>
          <w:ilvl w:val="2"/>
          <w:numId w:val="39"/>
        </w:numPr>
        <w:rPr>
          <w:lang w:eastAsia="en-US"/>
        </w:rPr>
      </w:pPr>
      <w:proofErr w:type="spellStart"/>
      <w:r w:rsidRPr="002C14E0">
        <w:rPr>
          <w:lang w:eastAsia="en-US"/>
        </w:rPr>
        <w:t>TellyServ</w:t>
      </w:r>
      <w:proofErr w:type="spellEnd"/>
      <w:r w:rsidRPr="002C14E0">
        <w:rPr>
          <w:lang w:eastAsia="en-US"/>
        </w:rPr>
        <w:t xml:space="preserve"> has the legal obligation to provide LI for the services that they offer the target.  In this use case, this is only the Telepresence Service.  They provide the CII and CC for the Telepresence service</w:t>
      </w:r>
      <w:r>
        <w:rPr>
          <w:lang w:eastAsia="en-US"/>
        </w:rPr>
        <w:t xml:space="preserve"> per their LI solution</w:t>
      </w:r>
      <w:r w:rsidRPr="002C14E0">
        <w:rPr>
          <w:lang w:eastAsia="en-US"/>
        </w:rPr>
        <w:t xml:space="preserve">.  </w:t>
      </w:r>
      <w:proofErr w:type="spellStart"/>
      <w:r>
        <w:rPr>
          <w:lang w:eastAsia="en-US"/>
        </w:rPr>
        <w:t>TellyServ</w:t>
      </w:r>
      <w:proofErr w:type="spellEnd"/>
      <w:r>
        <w:rPr>
          <w:lang w:eastAsia="en-US"/>
        </w:rPr>
        <w:t xml:space="preserve"> knows t</w:t>
      </w:r>
      <w:r w:rsidRPr="002C14E0">
        <w:rPr>
          <w:lang w:eastAsia="en-US"/>
        </w:rPr>
        <w:t xml:space="preserve">he </w:t>
      </w:r>
      <w:r w:rsidR="0064092D" w:rsidRPr="002C14E0">
        <w:rPr>
          <w:lang w:eastAsia="en-US"/>
        </w:rPr>
        <w:t xml:space="preserve">identities of the </w:t>
      </w:r>
      <w:r w:rsidRPr="002C14E0">
        <w:rPr>
          <w:lang w:eastAsia="en-US"/>
        </w:rPr>
        <w:t>participants</w:t>
      </w:r>
      <w:r>
        <w:rPr>
          <w:lang w:eastAsia="en-US"/>
        </w:rPr>
        <w:t>; th</w:t>
      </w:r>
      <w:r w:rsidRPr="002C14E0">
        <w:rPr>
          <w:lang w:eastAsia="en-US"/>
        </w:rPr>
        <w:t>ey have the service logic and access the media</w:t>
      </w:r>
      <w:r w:rsidR="0064092D" w:rsidRPr="002C14E0">
        <w:rPr>
          <w:lang w:eastAsia="en-US"/>
        </w:rPr>
        <w:t>.</w:t>
      </w:r>
    </w:p>
    <w:p w:rsidR="0064092D" w:rsidRPr="002C14E0" w:rsidRDefault="0064092D" w:rsidP="0064092D">
      <w:pPr>
        <w:pStyle w:val="ListParagraph"/>
        <w:numPr>
          <w:ilvl w:val="2"/>
          <w:numId w:val="39"/>
        </w:numPr>
        <w:rPr>
          <w:lang w:eastAsia="en-US"/>
        </w:rPr>
      </w:pPr>
      <w:r w:rsidRPr="002C14E0">
        <w:rPr>
          <w:lang w:eastAsia="en-US"/>
        </w:rPr>
        <w:t xml:space="preserve">As with any other service lawfully intercepted, if </w:t>
      </w:r>
      <w:proofErr w:type="spellStart"/>
      <w:r w:rsidR="002C14E0">
        <w:rPr>
          <w:lang w:eastAsia="en-US"/>
        </w:rPr>
        <w:t>TellyServ</w:t>
      </w:r>
      <w:proofErr w:type="spellEnd"/>
      <w:r w:rsidRPr="002C14E0">
        <w:rPr>
          <w:lang w:eastAsia="en-US"/>
        </w:rPr>
        <w:t xml:space="preserve"> provides encryption for the Telepresence Service, </w:t>
      </w:r>
      <w:proofErr w:type="spellStart"/>
      <w:r w:rsidR="002C14E0">
        <w:rPr>
          <w:lang w:eastAsia="en-US"/>
        </w:rPr>
        <w:t>TellyServ</w:t>
      </w:r>
      <w:proofErr w:type="spellEnd"/>
      <w:r w:rsidRPr="002C14E0">
        <w:rPr>
          <w:lang w:eastAsia="en-US"/>
        </w:rPr>
        <w:t xml:space="preserve"> is responsible for either decrypting or providing the keys to law enforcement to decrypt.</w:t>
      </w:r>
    </w:p>
    <w:p w:rsidR="0064092D" w:rsidRDefault="0064092D" w:rsidP="0064092D">
      <w:pPr>
        <w:rPr>
          <w:lang w:eastAsia="en-US"/>
        </w:rPr>
      </w:pPr>
      <w:r w:rsidRPr="002C14E0">
        <w:rPr>
          <w:lang w:eastAsia="en-US"/>
        </w:rPr>
        <w:t>***************************End of second addition**********************************</w:t>
      </w:r>
    </w:p>
    <w:p w:rsidR="00A45197" w:rsidRDefault="0019590C" w:rsidP="0019590C">
      <w:pPr>
        <w:pStyle w:val="Heading2"/>
        <w:numPr>
          <w:ilvl w:val="0"/>
          <w:numId w:val="24"/>
        </w:numPr>
        <w:rPr>
          <w:rStyle w:val="Strong"/>
        </w:rPr>
      </w:pPr>
      <w:r>
        <w:rPr>
          <w:rStyle w:val="Strong"/>
        </w:rPr>
        <w:t>R</w:t>
      </w:r>
      <w:r w:rsidR="00C04D2D">
        <w:rPr>
          <w:rStyle w:val="Strong"/>
        </w:rPr>
        <w:t>ecommendation</w:t>
      </w:r>
    </w:p>
    <w:p w:rsidR="002F7E35" w:rsidRPr="00C04D2D" w:rsidRDefault="0019590C" w:rsidP="00C04D2D">
      <w:pPr>
        <w:rPr>
          <w:rStyle w:val="Strong"/>
          <w:b w:val="0"/>
          <w:bCs w:val="0"/>
          <w:lang w:eastAsia="en-US"/>
        </w:rPr>
      </w:pPr>
      <w:r>
        <w:rPr>
          <w:lang w:eastAsia="en-US"/>
        </w:rPr>
        <w:t xml:space="preserve">Discuss and adopt the proposed </w:t>
      </w:r>
      <w:r w:rsidR="002A74B0">
        <w:rPr>
          <w:lang w:eastAsia="en-US"/>
        </w:rPr>
        <w:t>use case</w:t>
      </w:r>
      <w:r w:rsidR="004B6D66">
        <w:rPr>
          <w:lang w:eastAsia="en-US"/>
        </w:rPr>
        <w:t>s</w:t>
      </w:r>
      <w:r>
        <w:rPr>
          <w:lang w:eastAsia="en-US"/>
        </w:rPr>
        <w:t xml:space="preserve"> in a new </w:t>
      </w:r>
      <w:r w:rsidR="002A74B0">
        <w:rPr>
          <w:lang w:eastAsia="en-US"/>
        </w:rPr>
        <w:t xml:space="preserve">use case </w:t>
      </w:r>
      <w:r>
        <w:rPr>
          <w:lang w:eastAsia="en-US"/>
        </w:rPr>
        <w:t>section of the cloud services living document.</w:t>
      </w:r>
    </w:p>
    <w:sectPr w:rsidR="002F7E35" w:rsidRPr="00C04D2D" w:rsidSect="001D64D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FB9" w:rsidRDefault="00804FB9">
      <w:r>
        <w:separator/>
      </w:r>
    </w:p>
  </w:endnote>
  <w:endnote w:type="continuationSeparator" w:id="0">
    <w:p w:rsidR="00804FB9" w:rsidRDefault="0080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C05" w:rsidRDefault="004A2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02046"/>
      <w:docPartObj>
        <w:docPartGallery w:val="Page Numbers (Bottom of Page)"/>
        <w:docPartUnique/>
      </w:docPartObj>
    </w:sdtPr>
    <w:sdtEndPr>
      <w:rPr>
        <w:noProof/>
      </w:rPr>
    </w:sdtEndPr>
    <w:sdtContent>
      <w:p w:rsidR="0051393B" w:rsidRDefault="0051393B">
        <w:pPr>
          <w:pStyle w:val="Footer"/>
        </w:pPr>
        <w:r>
          <w:fldChar w:fldCharType="begin"/>
        </w:r>
        <w:r>
          <w:instrText xml:space="preserve"> PAGE   \* MERGEFORMAT </w:instrText>
        </w:r>
        <w:r>
          <w:fldChar w:fldCharType="separate"/>
        </w:r>
        <w:r w:rsidR="004A2C05">
          <w:rPr>
            <w:noProof/>
          </w:rPr>
          <w:t>1</w:t>
        </w:r>
        <w:r>
          <w:rPr>
            <w:noProof/>
          </w:rPr>
          <w:fldChar w:fldCharType="end"/>
        </w:r>
      </w:p>
    </w:sdtContent>
  </w:sdt>
  <w:p w:rsidR="004E7E83" w:rsidRDefault="004E7E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C05" w:rsidRDefault="004A2C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FB9" w:rsidRDefault="00804FB9">
      <w:r>
        <w:separator/>
      </w:r>
    </w:p>
  </w:footnote>
  <w:footnote w:type="continuationSeparator" w:id="0">
    <w:p w:rsidR="00804FB9" w:rsidRDefault="00804FB9">
      <w:r>
        <w:continuationSeparator/>
      </w:r>
    </w:p>
  </w:footnote>
  <w:footnote w:id="1">
    <w:p w:rsidR="00B40666" w:rsidRPr="00B40666" w:rsidRDefault="00B40666">
      <w:pPr>
        <w:pStyle w:val="FootnoteText"/>
        <w:rPr>
          <w:lang w:val="en-US"/>
        </w:rPr>
      </w:pPr>
      <w:r>
        <w:rPr>
          <w:rStyle w:val="FootnoteReference"/>
        </w:rPr>
        <w:footnoteRef/>
      </w:r>
      <w:r>
        <w:t xml:space="preserve"> </w:t>
      </w:r>
      <w:r>
        <w:rPr>
          <w:lang w:val="en-US"/>
        </w:rPr>
        <w:t xml:space="preserve">The document used is </w:t>
      </w:r>
      <w:r w:rsidRPr="00B40666">
        <w:rPr>
          <w:lang w:val="en-US"/>
        </w:rPr>
        <w:t>CSF-2011-158r13</w:t>
      </w:r>
      <w:r>
        <w:rPr>
          <w:lang w:val="en-US"/>
        </w:rPr>
        <w:t>.  It is a draft document.</w:t>
      </w:r>
    </w:p>
  </w:footnote>
  <w:footnote w:id="2">
    <w:p w:rsidR="0051393B" w:rsidRPr="0051393B" w:rsidRDefault="0051393B" w:rsidP="0051393B">
      <w:pPr>
        <w:pStyle w:val="FootnoteText"/>
        <w:ind w:left="180" w:hanging="180"/>
        <w:rPr>
          <w:lang w:val="en-US"/>
        </w:rPr>
      </w:pPr>
      <w:r>
        <w:rPr>
          <w:rStyle w:val="FootnoteReference"/>
        </w:rPr>
        <w:footnoteRef/>
      </w:r>
      <w:r>
        <w:t xml:space="preserve"> Release 12.0.0 of 3GPP TS 22.228, </w:t>
      </w:r>
      <w:r w:rsidRPr="0051393B">
        <w:rPr>
          <w:i/>
        </w:rPr>
        <w:t>Service requirements for the Internet Protocol (IP) Multimedia core network Subsystem (IMS); Stage 1</w:t>
      </w:r>
      <w:r>
        <w:rPr>
          <w:i/>
        </w:rPr>
        <w:t xml:space="preserve">, </w:t>
      </w:r>
      <w:r>
        <w:t>was used</w:t>
      </w:r>
      <w:r>
        <w:rPr>
          <w: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C05" w:rsidRDefault="004A2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pPr>
      <w:pStyle w:val="Header"/>
      <w:framePr w:h="244" w:hRule="exact" w:wrap="around" w:vAnchor="text" w:hAnchor="margin" w:xAlign="right" w:y="1"/>
      <w:spacing w:before="0"/>
      <w:rPr>
        <w:b/>
        <w:bCs/>
        <w:sz w:val="18"/>
      </w:rPr>
    </w:pPr>
    <w:r>
      <w:rPr>
        <w:b/>
        <w:bCs/>
        <w:sz w:val="18"/>
      </w:rPr>
      <w:t>-</w:t>
    </w:r>
  </w:p>
  <w:p w:rsidR="00B40666" w:rsidRPr="00A003FC" w:rsidRDefault="00B40666" w:rsidP="00B40666">
    <w:pPr>
      <w:tabs>
        <w:tab w:val="right" w:pos="9638"/>
      </w:tabs>
      <w:rPr>
        <w:b/>
        <w:sz w:val="24"/>
        <w:szCs w:val="24"/>
        <w:lang w:val="it-IT"/>
      </w:rPr>
    </w:pPr>
    <w:r w:rsidRPr="0064550A">
      <w:rPr>
        <w:rFonts w:cs="Arial"/>
        <w:b/>
        <w:sz w:val="24"/>
        <w:lang w:val="it-IT"/>
      </w:rPr>
      <w:t>3GPP TSG-SA3LI, SA3</w:t>
    </w:r>
    <w:r>
      <w:rPr>
        <w:rFonts w:cs="Arial"/>
        <w:b/>
        <w:sz w:val="24"/>
        <w:lang w:val="it-IT"/>
      </w:rPr>
      <w:t>#45</w:t>
    </w:r>
    <w:r w:rsidRPr="0064550A">
      <w:rPr>
        <w:rFonts w:cs="Arial"/>
        <w:b/>
        <w:sz w:val="24"/>
        <w:lang w:val="it-IT"/>
      </w:rPr>
      <w:t>LI</w:t>
    </w:r>
    <w:r w:rsidR="004A2C05">
      <w:rPr>
        <w:b/>
        <w:sz w:val="24"/>
        <w:szCs w:val="24"/>
        <w:lang w:val="it-IT"/>
      </w:rPr>
      <w:tab/>
    </w:r>
    <w:r w:rsidR="004A2C05">
      <w:rPr>
        <w:b/>
        <w:sz w:val="24"/>
        <w:szCs w:val="24"/>
        <w:lang w:val="it-IT"/>
      </w:rPr>
      <w:t>SA3LI12_055</w:t>
    </w:r>
    <w:bookmarkStart w:id="2" w:name="_GoBack"/>
    <w:bookmarkEnd w:id="2"/>
  </w:p>
  <w:p w:rsidR="00B40666" w:rsidRPr="007D5AF4" w:rsidRDefault="00B40666" w:rsidP="00B40666">
    <w:pPr>
      <w:pBdr>
        <w:bottom w:val="single" w:sz="4" w:space="1" w:color="auto"/>
      </w:pBdr>
      <w:tabs>
        <w:tab w:val="right" w:pos="9638"/>
      </w:tabs>
      <w:rPr>
        <w:b/>
        <w:sz w:val="24"/>
        <w:szCs w:val="24"/>
        <w:lang w:val="en-US"/>
      </w:rPr>
    </w:pPr>
    <w:r>
      <w:rPr>
        <w:b/>
        <w:sz w:val="24"/>
        <w:szCs w:val="24"/>
        <w:lang w:val="en-US"/>
      </w:rPr>
      <w:t>24-26 April 2012, Bratislava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C05" w:rsidRDefault="004A2C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E85C7E"/>
    <w:multiLevelType w:val="hybridMultilevel"/>
    <w:tmpl w:val="0E8C59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4E514491"/>
    <w:multiLevelType w:val="hybridMultilevel"/>
    <w:tmpl w:val="A7362CCA"/>
    <w:lvl w:ilvl="0" w:tplc="2920141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D1F3AF9"/>
    <w:multiLevelType w:val="hybridMultilevel"/>
    <w:tmpl w:val="5AA4BF6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DFF596D"/>
    <w:multiLevelType w:val="hybridMultilevel"/>
    <w:tmpl w:val="1AC690DA"/>
    <w:lvl w:ilvl="0" w:tplc="5E46FE28">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6"/>
  </w:num>
  <w:num w:numId="9">
    <w:abstractNumId w:val="13"/>
  </w:num>
  <w:num w:numId="10">
    <w:abstractNumId w:val="23"/>
  </w:num>
  <w:num w:numId="11">
    <w:abstractNumId w:val="12"/>
  </w:num>
  <w:num w:numId="12">
    <w:abstractNumId w:val="17"/>
  </w:num>
  <w:num w:numId="13">
    <w:abstractNumId w:val="23"/>
  </w:num>
  <w:num w:numId="14">
    <w:abstractNumId w:val="23"/>
  </w:num>
  <w:num w:numId="15">
    <w:abstractNumId w:val="23"/>
  </w:num>
  <w:num w:numId="16">
    <w:abstractNumId w:val="22"/>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9"/>
  </w:num>
  <w:num w:numId="21">
    <w:abstractNumId w:val="11"/>
  </w:num>
  <w:num w:numId="22">
    <w:abstractNumId w:val="15"/>
  </w:num>
  <w:num w:numId="23">
    <w:abstractNumId w:val="25"/>
  </w:num>
  <w:num w:numId="24">
    <w:abstractNumId w:val="28"/>
  </w:num>
  <w:num w:numId="25">
    <w:abstractNumId w:val="30"/>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 w:numId="37">
    <w:abstractNumId w:val="20"/>
  </w:num>
  <w:num w:numId="38">
    <w:abstractNumId w:val="18"/>
  </w:num>
  <w:num w:numId="39">
    <w:abstractNumId w:val="24"/>
  </w:num>
  <w:num w:numId="40">
    <w:abstractNumId w:val="27"/>
  </w:num>
  <w:num w:numId="4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96F"/>
    <w:rsid w:val="00017C2C"/>
    <w:rsid w:val="0002090F"/>
    <w:rsid w:val="00020CF1"/>
    <w:rsid w:val="00022A41"/>
    <w:rsid w:val="000240FF"/>
    <w:rsid w:val="00027742"/>
    <w:rsid w:val="00030FBA"/>
    <w:rsid w:val="00032BAC"/>
    <w:rsid w:val="00033941"/>
    <w:rsid w:val="00034062"/>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02E"/>
    <w:rsid w:val="0008087F"/>
    <w:rsid w:val="00080B5B"/>
    <w:rsid w:val="00081277"/>
    <w:rsid w:val="00082548"/>
    <w:rsid w:val="000830F8"/>
    <w:rsid w:val="0008448D"/>
    <w:rsid w:val="00084849"/>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D5CF9"/>
    <w:rsid w:val="000D6B56"/>
    <w:rsid w:val="000E15C7"/>
    <w:rsid w:val="000E4E35"/>
    <w:rsid w:val="000E4E60"/>
    <w:rsid w:val="000E683A"/>
    <w:rsid w:val="000E68C1"/>
    <w:rsid w:val="000E75C7"/>
    <w:rsid w:val="000E7F5E"/>
    <w:rsid w:val="000F02BC"/>
    <w:rsid w:val="000F2A2B"/>
    <w:rsid w:val="000F6589"/>
    <w:rsid w:val="000F665D"/>
    <w:rsid w:val="000F721C"/>
    <w:rsid w:val="00100403"/>
    <w:rsid w:val="00100D1D"/>
    <w:rsid w:val="00100F1F"/>
    <w:rsid w:val="00101552"/>
    <w:rsid w:val="00101FF0"/>
    <w:rsid w:val="0010245F"/>
    <w:rsid w:val="001046D1"/>
    <w:rsid w:val="00104B31"/>
    <w:rsid w:val="0010513A"/>
    <w:rsid w:val="001057D4"/>
    <w:rsid w:val="00105FCF"/>
    <w:rsid w:val="001060BA"/>
    <w:rsid w:val="00111327"/>
    <w:rsid w:val="00111456"/>
    <w:rsid w:val="0011235A"/>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1AE"/>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3062"/>
    <w:rsid w:val="00174411"/>
    <w:rsid w:val="00175BC7"/>
    <w:rsid w:val="00176BED"/>
    <w:rsid w:val="00177022"/>
    <w:rsid w:val="0017722B"/>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98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048"/>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2E4F"/>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A74B0"/>
    <w:rsid w:val="002B10AA"/>
    <w:rsid w:val="002B138D"/>
    <w:rsid w:val="002B1D6F"/>
    <w:rsid w:val="002B1FA9"/>
    <w:rsid w:val="002B672D"/>
    <w:rsid w:val="002B77EF"/>
    <w:rsid w:val="002C14E0"/>
    <w:rsid w:val="002C14FE"/>
    <w:rsid w:val="002C2AF4"/>
    <w:rsid w:val="002C2EF7"/>
    <w:rsid w:val="002C337E"/>
    <w:rsid w:val="002C4C53"/>
    <w:rsid w:val="002C4CB5"/>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2F7E35"/>
    <w:rsid w:val="00300CC8"/>
    <w:rsid w:val="003024C9"/>
    <w:rsid w:val="00303CE0"/>
    <w:rsid w:val="003045D3"/>
    <w:rsid w:val="00304B7C"/>
    <w:rsid w:val="003053F0"/>
    <w:rsid w:val="0030560E"/>
    <w:rsid w:val="0030604B"/>
    <w:rsid w:val="00306D68"/>
    <w:rsid w:val="00307858"/>
    <w:rsid w:val="00307A48"/>
    <w:rsid w:val="00307F43"/>
    <w:rsid w:val="00311455"/>
    <w:rsid w:val="003135F7"/>
    <w:rsid w:val="00313BF5"/>
    <w:rsid w:val="00314B32"/>
    <w:rsid w:val="00315158"/>
    <w:rsid w:val="00320066"/>
    <w:rsid w:val="003206E7"/>
    <w:rsid w:val="00320A17"/>
    <w:rsid w:val="00321270"/>
    <w:rsid w:val="003215BA"/>
    <w:rsid w:val="00321C0D"/>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0"/>
    <w:rsid w:val="00383BFE"/>
    <w:rsid w:val="00383D1A"/>
    <w:rsid w:val="00384B8D"/>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D798C"/>
    <w:rsid w:val="003E1060"/>
    <w:rsid w:val="003E1A22"/>
    <w:rsid w:val="003E4624"/>
    <w:rsid w:val="003E5F00"/>
    <w:rsid w:val="003F1EF6"/>
    <w:rsid w:val="003F2290"/>
    <w:rsid w:val="003F3808"/>
    <w:rsid w:val="003F381B"/>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2B1B"/>
    <w:rsid w:val="004A2C05"/>
    <w:rsid w:val="004A38AD"/>
    <w:rsid w:val="004A535A"/>
    <w:rsid w:val="004A7A50"/>
    <w:rsid w:val="004B12D9"/>
    <w:rsid w:val="004B45DA"/>
    <w:rsid w:val="004B4E98"/>
    <w:rsid w:val="004B4EEA"/>
    <w:rsid w:val="004B5494"/>
    <w:rsid w:val="004B6D66"/>
    <w:rsid w:val="004B6E32"/>
    <w:rsid w:val="004B6EDB"/>
    <w:rsid w:val="004C071A"/>
    <w:rsid w:val="004C0B55"/>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4724"/>
    <w:rsid w:val="004F50A4"/>
    <w:rsid w:val="004F56A8"/>
    <w:rsid w:val="004F5EDA"/>
    <w:rsid w:val="005035F0"/>
    <w:rsid w:val="00505F01"/>
    <w:rsid w:val="005068E7"/>
    <w:rsid w:val="00507ADF"/>
    <w:rsid w:val="0051393B"/>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18D8"/>
    <w:rsid w:val="005529CB"/>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30C7"/>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4D72"/>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2D2"/>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1D84"/>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25C"/>
    <w:rsid w:val="006342B8"/>
    <w:rsid w:val="006342BB"/>
    <w:rsid w:val="00634715"/>
    <w:rsid w:val="00634A9C"/>
    <w:rsid w:val="0064092D"/>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6CF"/>
    <w:rsid w:val="00672F63"/>
    <w:rsid w:val="00673453"/>
    <w:rsid w:val="006735C3"/>
    <w:rsid w:val="00673BAF"/>
    <w:rsid w:val="006740B5"/>
    <w:rsid w:val="006742C3"/>
    <w:rsid w:val="006803A1"/>
    <w:rsid w:val="00681CED"/>
    <w:rsid w:val="0068286F"/>
    <w:rsid w:val="00683F82"/>
    <w:rsid w:val="00684065"/>
    <w:rsid w:val="00685331"/>
    <w:rsid w:val="00686425"/>
    <w:rsid w:val="00686469"/>
    <w:rsid w:val="0068669F"/>
    <w:rsid w:val="00687C9F"/>
    <w:rsid w:val="00690431"/>
    <w:rsid w:val="00692260"/>
    <w:rsid w:val="006932FB"/>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570"/>
    <w:rsid w:val="006D497E"/>
    <w:rsid w:val="006E1C02"/>
    <w:rsid w:val="006E1F1E"/>
    <w:rsid w:val="006E2C68"/>
    <w:rsid w:val="006E6000"/>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17C0C"/>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247"/>
    <w:rsid w:val="0076371B"/>
    <w:rsid w:val="00764071"/>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0F4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4A4D"/>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6DBD"/>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04FB9"/>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B680A"/>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2E0"/>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3EE1"/>
    <w:rsid w:val="009873D1"/>
    <w:rsid w:val="00990632"/>
    <w:rsid w:val="00990F4F"/>
    <w:rsid w:val="009913C4"/>
    <w:rsid w:val="00991F67"/>
    <w:rsid w:val="009924A2"/>
    <w:rsid w:val="00992C7B"/>
    <w:rsid w:val="0099305B"/>
    <w:rsid w:val="009934A4"/>
    <w:rsid w:val="009945FC"/>
    <w:rsid w:val="0099473E"/>
    <w:rsid w:val="009951ED"/>
    <w:rsid w:val="009A02B9"/>
    <w:rsid w:val="009A27F7"/>
    <w:rsid w:val="009A2D07"/>
    <w:rsid w:val="009A36AE"/>
    <w:rsid w:val="009A390A"/>
    <w:rsid w:val="009A3E00"/>
    <w:rsid w:val="009A3F51"/>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0C9"/>
    <w:rsid w:val="009B78E6"/>
    <w:rsid w:val="009C00E7"/>
    <w:rsid w:val="009C0969"/>
    <w:rsid w:val="009C108F"/>
    <w:rsid w:val="009C1606"/>
    <w:rsid w:val="009C17DD"/>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6C92"/>
    <w:rsid w:val="00A67578"/>
    <w:rsid w:val="00A70A00"/>
    <w:rsid w:val="00A71289"/>
    <w:rsid w:val="00A71E85"/>
    <w:rsid w:val="00A72B33"/>
    <w:rsid w:val="00A7442D"/>
    <w:rsid w:val="00A745B8"/>
    <w:rsid w:val="00A74715"/>
    <w:rsid w:val="00A75D4A"/>
    <w:rsid w:val="00A8060C"/>
    <w:rsid w:val="00A82927"/>
    <w:rsid w:val="00A83A49"/>
    <w:rsid w:val="00A849D9"/>
    <w:rsid w:val="00A85539"/>
    <w:rsid w:val="00A85877"/>
    <w:rsid w:val="00A90F92"/>
    <w:rsid w:val="00A91465"/>
    <w:rsid w:val="00A923BD"/>
    <w:rsid w:val="00A92FC2"/>
    <w:rsid w:val="00A93573"/>
    <w:rsid w:val="00A93807"/>
    <w:rsid w:val="00A93DFC"/>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0666"/>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08F1"/>
    <w:rsid w:val="00BD146D"/>
    <w:rsid w:val="00BD14F2"/>
    <w:rsid w:val="00BD22C6"/>
    <w:rsid w:val="00BD2C78"/>
    <w:rsid w:val="00BD41D7"/>
    <w:rsid w:val="00BD4A3E"/>
    <w:rsid w:val="00BD5466"/>
    <w:rsid w:val="00BD5BCD"/>
    <w:rsid w:val="00BD5C4B"/>
    <w:rsid w:val="00BD6423"/>
    <w:rsid w:val="00BD6D4E"/>
    <w:rsid w:val="00BD70A1"/>
    <w:rsid w:val="00BE1BD0"/>
    <w:rsid w:val="00BE35E5"/>
    <w:rsid w:val="00BE4B7D"/>
    <w:rsid w:val="00BE5E41"/>
    <w:rsid w:val="00BE6219"/>
    <w:rsid w:val="00BE6403"/>
    <w:rsid w:val="00BF04D5"/>
    <w:rsid w:val="00BF148D"/>
    <w:rsid w:val="00BF2024"/>
    <w:rsid w:val="00BF2608"/>
    <w:rsid w:val="00BF5693"/>
    <w:rsid w:val="00C00630"/>
    <w:rsid w:val="00C00773"/>
    <w:rsid w:val="00C04D2D"/>
    <w:rsid w:val="00C06088"/>
    <w:rsid w:val="00C0611D"/>
    <w:rsid w:val="00C06AE3"/>
    <w:rsid w:val="00C0767F"/>
    <w:rsid w:val="00C1097C"/>
    <w:rsid w:val="00C1486C"/>
    <w:rsid w:val="00C14E12"/>
    <w:rsid w:val="00C16CCA"/>
    <w:rsid w:val="00C17591"/>
    <w:rsid w:val="00C21335"/>
    <w:rsid w:val="00C2381F"/>
    <w:rsid w:val="00C250D2"/>
    <w:rsid w:val="00C260A4"/>
    <w:rsid w:val="00C32A39"/>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3C1"/>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0F23"/>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44B"/>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2F95"/>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84B"/>
    <w:rsid w:val="00E12E6E"/>
    <w:rsid w:val="00E13C07"/>
    <w:rsid w:val="00E14D1B"/>
    <w:rsid w:val="00E16AE8"/>
    <w:rsid w:val="00E20666"/>
    <w:rsid w:val="00E23778"/>
    <w:rsid w:val="00E239B5"/>
    <w:rsid w:val="00E23B07"/>
    <w:rsid w:val="00E249CF"/>
    <w:rsid w:val="00E24F67"/>
    <w:rsid w:val="00E25D2E"/>
    <w:rsid w:val="00E26799"/>
    <w:rsid w:val="00E27364"/>
    <w:rsid w:val="00E27699"/>
    <w:rsid w:val="00E27A9A"/>
    <w:rsid w:val="00E32815"/>
    <w:rsid w:val="00E32FC6"/>
    <w:rsid w:val="00E33278"/>
    <w:rsid w:val="00E34E4C"/>
    <w:rsid w:val="00E35803"/>
    <w:rsid w:val="00E35A4F"/>
    <w:rsid w:val="00E36F6D"/>
    <w:rsid w:val="00E4023C"/>
    <w:rsid w:val="00E405D7"/>
    <w:rsid w:val="00E40BEC"/>
    <w:rsid w:val="00E41CDF"/>
    <w:rsid w:val="00E4290B"/>
    <w:rsid w:val="00E429D2"/>
    <w:rsid w:val="00E42DEF"/>
    <w:rsid w:val="00E44178"/>
    <w:rsid w:val="00E52056"/>
    <w:rsid w:val="00E52067"/>
    <w:rsid w:val="00E52645"/>
    <w:rsid w:val="00E53427"/>
    <w:rsid w:val="00E556D3"/>
    <w:rsid w:val="00E5665F"/>
    <w:rsid w:val="00E57ABB"/>
    <w:rsid w:val="00E60243"/>
    <w:rsid w:val="00E620E8"/>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A6B3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5B56"/>
    <w:rsid w:val="00FA6A2A"/>
    <w:rsid w:val="00FA6E5F"/>
    <w:rsid w:val="00FA7012"/>
    <w:rsid w:val="00FA7507"/>
    <w:rsid w:val="00FA760F"/>
    <w:rsid w:val="00FA7845"/>
    <w:rsid w:val="00FA7A0F"/>
    <w:rsid w:val="00FB007F"/>
    <w:rsid w:val="00FB0519"/>
    <w:rsid w:val="00FB127D"/>
    <w:rsid w:val="00FB49B4"/>
    <w:rsid w:val="00FB4AEE"/>
    <w:rsid w:val="00FB4F9B"/>
    <w:rsid w:val="00FC046F"/>
    <w:rsid w:val="00FC0485"/>
    <w:rsid w:val="00FC07DE"/>
    <w:rsid w:val="00FC2238"/>
    <w:rsid w:val="00FC3ABB"/>
    <w:rsid w:val="00FC587E"/>
    <w:rsid w:val="00FC780D"/>
    <w:rsid w:val="00FD0F1E"/>
    <w:rsid w:val="00FD1002"/>
    <w:rsid w:val="00FD16F3"/>
    <w:rsid w:val="00FD2452"/>
    <w:rsid w:val="00FD2FA3"/>
    <w:rsid w:val="00FD3417"/>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paragraph" w:styleId="NormalWeb">
    <w:name w:val="Normal (Web)"/>
    <w:basedOn w:val="Normal"/>
    <w:uiPriority w:val="99"/>
    <w:semiHidden/>
    <w:unhideWhenUsed/>
    <w:locked/>
    <w:rsid w:val="008B680A"/>
    <w:pPr>
      <w:spacing w:before="100" w:beforeAutospacing="1" w:after="100" w:afterAutospacing="1"/>
    </w:pPr>
    <w:rPr>
      <w:rFonts w:ascii="Times New Roman" w:eastAsia="Times New Roman" w:hAnsi="Times New Roman"/>
      <w:sz w:val="24"/>
      <w:szCs w:val="24"/>
      <w:lang w:val="en-US" w:eastAsia="en-US"/>
    </w:rPr>
  </w:style>
  <w:style w:type="paragraph" w:styleId="Revision">
    <w:name w:val="Revision"/>
    <w:hidden/>
    <w:uiPriority w:val="99"/>
    <w:semiHidden/>
    <w:rsid w:val="00BD08F1"/>
    <w:rPr>
      <w:rFonts w:ascii="Arial" w:hAnsi="Arial"/>
      <w:sz w:val="20"/>
      <w:szCs w:val="20"/>
      <w:lang w:val="en-GB" w:eastAsia="ja-JP"/>
    </w:rPr>
  </w:style>
  <w:style w:type="character" w:styleId="FootnoteReference">
    <w:name w:val="footnote reference"/>
    <w:basedOn w:val="DefaultParagraphFont"/>
    <w:uiPriority w:val="99"/>
    <w:semiHidden/>
    <w:unhideWhenUsed/>
    <w:locked/>
    <w:rsid w:val="00B4066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paragraph" w:styleId="NormalWeb">
    <w:name w:val="Normal (Web)"/>
    <w:basedOn w:val="Normal"/>
    <w:uiPriority w:val="99"/>
    <w:semiHidden/>
    <w:unhideWhenUsed/>
    <w:locked/>
    <w:rsid w:val="008B680A"/>
    <w:pPr>
      <w:spacing w:before="100" w:beforeAutospacing="1" w:after="100" w:afterAutospacing="1"/>
    </w:pPr>
    <w:rPr>
      <w:rFonts w:ascii="Times New Roman" w:eastAsia="Times New Roman" w:hAnsi="Times New Roman"/>
      <w:sz w:val="24"/>
      <w:szCs w:val="24"/>
      <w:lang w:val="en-US" w:eastAsia="en-US"/>
    </w:rPr>
  </w:style>
  <w:style w:type="paragraph" w:styleId="Revision">
    <w:name w:val="Revision"/>
    <w:hidden/>
    <w:uiPriority w:val="99"/>
    <w:semiHidden/>
    <w:rsid w:val="00BD08F1"/>
    <w:rPr>
      <w:rFonts w:ascii="Arial" w:hAnsi="Arial"/>
      <w:sz w:val="20"/>
      <w:szCs w:val="20"/>
      <w:lang w:val="en-GB" w:eastAsia="ja-JP"/>
    </w:rPr>
  </w:style>
  <w:style w:type="character" w:styleId="FootnoteReference">
    <w:name w:val="footnote reference"/>
    <w:basedOn w:val="DefaultParagraphFont"/>
    <w:uiPriority w:val="99"/>
    <w:semiHidden/>
    <w:unhideWhenUsed/>
    <w:locked/>
    <w:rsid w:val="00B406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550666">
      <w:bodyDiv w:val="1"/>
      <w:marLeft w:val="0"/>
      <w:marRight w:val="0"/>
      <w:marTop w:val="0"/>
      <w:marBottom w:val="0"/>
      <w:divBdr>
        <w:top w:val="none" w:sz="0" w:space="0" w:color="auto"/>
        <w:left w:val="none" w:sz="0" w:space="0" w:color="auto"/>
        <w:bottom w:val="none" w:sz="0" w:space="0" w:color="auto"/>
        <w:right w:val="none" w:sz="0" w:space="0" w:color="auto"/>
      </w:divBdr>
    </w:div>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5DD29-C9C0-4C13-B4D6-55ED248CD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4</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jtrakinat</cp:lastModifiedBy>
  <cp:revision>2</cp:revision>
  <cp:lastPrinted>2003-09-26T15:29:00Z</cp:lastPrinted>
  <dcterms:created xsi:type="dcterms:W3CDTF">2012-04-17T14:53:00Z</dcterms:created>
  <dcterms:modified xsi:type="dcterms:W3CDTF">2012-04-17T14:53:00Z</dcterms:modified>
</cp:coreProperties>
</file>